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01" w:rsidRPr="00D74601" w:rsidRDefault="00D74601" w:rsidP="00D74601">
      <w:pPr>
        <w:spacing w:afterLines="20" w:line="400" w:lineRule="exact"/>
        <w:ind w:left="160" w:hangingChars="50" w:hanging="160"/>
        <w:rPr>
          <w:rFonts w:ascii="超研澤粗圓" w:eastAsia="超研澤粗圓" w:hAnsi="標楷體" w:hint="eastAsia"/>
          <w:sz w:val="32"/>
          <w:szCs w:val="32"/>
        </w:rPr>
      </w:pPr>
      <w:r w:rsidRPr="00D74601">
        <w:rPr>
          <w:rFonts w:ascii="超研澤粗圓" w:eastAsia="超研澤粗圓" w:hAnsi="標楷體"/>
          <w:sz w:val="32"/>
          <w:szCs w:val="32"/>
        </w:rPr>
        <w:t>五、</w:t>
      </w:r>
      <w:r w:rsidRPr="00D74601">
        <w:rPr>
          <w:rFonts w:ascii="超研澤粗圓" w:eastAsia="超研澤粗圓" w:hAnsi="標楷體" w:hint="eastAsia"/>
          <w:sz w:val="32"/>
          <w:szCs w:val="32"/>
        </w:rPr>
        <w:t>花蓮女中學生請假規則</w:t>
      </w:r>
    </w:p>
    <w:p w:rsidR="00D74601" w:rsidRPr="00D74601" w:rsidRDefault="00D74601" w:rsidP="00D74601">
      <w:pPr>
        <w:spacing w:line="200" w:lineRule="exact"/>
        <w:jc w:val="right"/>
        <w:rPr>
          <w:rFonts w:eastAsia="標楷體" w:hint="eastAsia"/>
          <w:sz w:val="20"/>
          <w:szCs w:val="20"/>
        </w:rPr>
      </w:pPr>
      <w:smartTag w:uri="urn:schemas-microsoft-com:office:smarttags" w:element="chsdate">
        <w:smartTagPr>
          <w:attr w:name="Year" w:val="2014"/>
          <w:attr w:name="Month" w:val="1"/>
          <w:attr w:name="Day" w:val="15"/>
          <w:attr w:name="IsLunarDate" w:val="False"/>
          <w:attr w:name="IsROCDate" w:val="True"/>
        </w:smartTagPr>
        <w:r w:rsidRPr="00D74601">
          <w:rPr>
            <w:rFonts w:eastAsia="標楷體" w:hint="eastAsia"/>
            <w:sz w:val="20"/>
            <w:szCs w:val="20"/>
          </w:rPr>
          <w:t>中華民國</w:t>
        </w:r>
        <w:r w:rsidRPr="00D74601">
          <w:rPr>
            <w:rFonts w:eastAsia="標楷體" w:hint="eastAsia"/>
            <w:sz w:val="20"/>
            <w:szCs w:val="20"/>
          </w:rPr>
          <w:t>103</w:t>
        </w:r>
        <w:r w:rsidRPr="00D74601">
          <w:rPr>
            <w:rFonts w:eastAsia="標楷體" w:hint="eastAsia"/>
            <w:sz w:val="20"/>
            <w:szCs w:val="20"/>
          </w:rPr>
          <w:t>年</w:t>
        </w:r>
        <w:r w:rsidRPr="00D74601">
          <w:rPr>
            <w:rFonts w:eastAsia="標楷體" w:hint="eastAsia"/>
            <w:sz w:val="20"/>
            <w:szCs w:val="20"/>
          </w:rPr>
          <w:t>1</w:t>
        </w:r>
        <w:r w:rsidRPr="00D74601">
          <w:rPr>
            <w:rFonts w:eastAsia="標楷體" w:hint="eastAsia"/>
            <w:sz w:val="20"/>
            <w:szCs w:val="20"/>
          </w:rPr>
          <w:t>月</w:t>
        </w:r>
        <w:r w:rsidRPr="00D74601">
          <w:rPr>
            <w:rFonts w:eastAsia="標楷體" w:hint="eastAsia"/>
            <w:sz w:val="20"/>
            <w:szCs w:val="20"/>
          </w:rPr>
          <w:t>15</w:t>
        </w:r>
        <w:r w:rsidRPr="00D74601">
          <w:rPr>
            <w:rFonts w:eastAsia="標楷體" w:hint="eastAsia"/>
            <w:sz w:val="20"/>
            <w:szCs w:val="20"/>
          </w:rPr>
          <w:t>日</w:t>
        </w:r>
      </w:smartTag>
      <w:r w:rsidRPr="00D74601">
        <w:rPr>
          <w:rFonts w:eastAsia="標楷體" w:hint="eastAsia"/>
          <w:sz w:val="20"/>
          <w:szCs w:val="20"/>
        </w:rPr>
        <w:t>學</w:t>
      </w:r>
      <w:proofErr w:type="gramStart"/>
      <w:r w:rsidRPr="00D74601">
        <w:rPr>
          <w:rFonts w:eastAsia="標楷體" w:hint="eastAsia"/>
          <w:sz w:val="20"/>
          <w:szCs w:val="20"/>
        </w:rPr>
        <w:t>務</w:t>
      </w:r>
      <w:proofErr w:type="gramEnd"/>
      <w:r w:rsidRPr="00D74601">
        <w:rPr>
          <w:rFonts w:eastAsia="標楷體" w:hint="eastAsia"/>
          <w:sz w:val="20"/>
          <w:szCs w:val="20"/>
        </w:rPr>
        <w:t>會議修正通過</w:t>
      </w:r>
    </w:p>
    <w:p w:rsidR="00D74601" w:rsidRPr="00D74601" w:rsidRDefault="00D74601" w:rsidP="00D74601">
      <w:pPr>
        <w:spacing w:line="200" w:lineRule="exact"/>
        <w:jc w:val="right"/>
        <w:rPr>
          <w:rFonts w:eastAsia="標楷體" w:hint="eastAsia"/>
          <w:sz w:val="20"/>
          <w:szCs w:val="20"/>
        </w:rPr>
      </w:pPr>
      <w:r w:rsidRPr="00D74601">
        <w:rPr>
          <w:rFonts w:eastAsia="標楷體" w:hint="eastAsia"/>
          <w:sz w:val="20"/>
          <w:szCs w:val="20"/>
        </w:rPr>
        <w:t>中華民國</w:t>
      </w:r>
      <w:r w:rsidRPr="00D74601">
        <w:rPr>
          <w:rFonts w:eastAsia="標楷體" w:hint="eastAsia"/>
          <w:sz w:val="20"/>
          <w:szCs w:val="20"/>
        </w:rPr>
        <w:t>103</w:t>
      </w:r>
      <w:r w:rsidRPr="00D74601">
        <w:rPr>
          <w:rFonts w:eastAsia="標楷體" w:hint="eastAsia"/>
          <w:sz w:val="20"/>
          <w:szCs w:val="20"/>
        </w:rPr>
        <w:t>年</w:t>
      </w:r>
      <w:r w:rsidRPr="00D74601">
        <w:rPr>
          <w:rFonts w:eastAsia="標楷體" w:hint="eastAsia"/>
          <w:sz w:val="20"/>
          <w:szCs w:val="20"/>
        </w:rPr>
        <w:t>2</w:t>
      </w:r>
      <w:r w:rsidRPr="00D74601">
        <w:rPr>
          <w:rFonts w:eastAsia="標楷體" w:hint="eastAsia"/>
          <w:sz w:val="20"/>
          <w:szCs w:val="20"/>
        </w:rPr>
        <w:t>月</w:t>
      </w:r>
      <w:r w:rsidRPr="00D74601">
        <w:rPr>
          <w:rFonts w:eastAsia="標楷體" w:hint="eastAsia"/>
          <w:sz w:val="20"/>
          <w:szCs w:val="20"/>
        </w:rPr>
        <w:t>10</w:t>
      </w:r>
      <w:r w:rsidRPr="00D74601">
        <w:rPr>
          <w:rFonts w:eastAsia="標楷體" w:hint="eastAsia"/>
          <w:sz w:val="20"/>
          <w:szCs w:val="20"/>
        </w:rPr>
        <w:t>日校務會議修正通過</w:t>
      </w:r>
    </w:p>
    <w:p w:rsidR="00D74601" w:rsidRPr="00D74601" w:rsidRDefault="00D74601" w:rsidP="00D74601">
      <w:pPr>
        <w:spacing w:line="410" w:lineRule="exact"/>
        <w:ind w:left="840" w:hangingChars="300" w:hanging="840"/>
        <w:jc w:val="both"/>
        <w:rPr>
          <w:rFonts w:ascii="超研澤中圓" w:eastAsia="超研澤中圓"/>
          <w:sz w:val="28"/>
          <w:szCs w:val="28"/>
        </w:rPr>
      </w:pPr>
      <w:r w:rsidRPr="00D74601">
        <w:rPr>
          <w:rFonts w:ascii="超研澤中圓" w:eastAsia="超研澤中圓" w:hint="eastAsia"/>
          <w:sz w:val="28"/>
          <w:szCs w:val="28"/>
        </w:rPr>
        <w:t>（一）本校學生因公、事、病、</w:t>
      </w:r>
      <w:r w:rsidRPr="00D74601">
        <w:rPr>
          <w:rFonts w:ascii="超研澤中圓" w:eastAsia="超研澤中圓" w:hAnsi="細明體" w:cs="細明體" w:hint="eastAsia"/>
          <w:sz w:val="28"/>
          <w:szCs w:val="28"/>
        </w:rPr>
        <w:t>產</w:t>
      </w:r>
      <w:r w:rsidRPr="00D74601">
        <w:rPr>
          <w:rFonts w:ascii="超研澤中圓" w:eastAsia="超研澤中圓" w:hAnsi="超研澤中圓" w:cs="超研澤中圓" w:hint="eastAsia"/>
          <w:sz w:val="28"/>
          <w:szCs w:val="28"/>
        </w:rPr>
        <w:t>前、</w:t>
      </w:r>
      <w:proofErr w:type="gramStart"/>
      <w:r w:rsidRPr="00D74601">
        <w:rPr>
          <w:rFonts w:ascii="超研澤中圓" w:eastAsia="超研澤中圓" w:hAnsi="超研澤中圓" w:cs="超研澤中圓" w:hint="eastAsia"/>
          <w:sz w:val="28"/>
          <w:szCs w:val="28"/>
        </w:rPr>
        <w:t>娩</w:t>
      </w:r>
      <w:proofErr w:type="gramEnd"/>
      <w:r w:rsidRPr="00D74601">
        <w:rPr>
          <w:rFonts w:ascii="超研澤中圓" w:eastAsia="超研澤中圓" w:hAnsi="超研澤中圓" w:cs="超研澤中圓" w:hint="eastAsia"/>
          <w:sz w:val="28"/>
          <w:szCs w:val="28"/>
        </w:rPr>
        <w:t>、流</w:t>
      </w:r>
      <w:r w:rsidRPr="00D74601">
        <w:rPr>
          <w:rFonts w:ascii="超研澤中圓" w:eastAsia="超研澤中圓" w:hAnsi="細明體" w:cs="細明體" w:hint="eastAsia"/>
          <w:sz w:val="28"/>
          <w:szCs w:val="28"/>
        </w:rPr>
        <w:t>產</w:t>
      </w:r>
      <w:r w:rsidRPr="00D74601">
        <w:rPr>
          <w:rFonts w:ascii="超研澤中圓" w:eastAsia="超研澤中圓" w:hAnsi="超研澤中圓" w:cs="超研澤中圓" w:hint="eastAsia"/>
          <w:sz w:val="28"/>
          <w:szCs w:val="28"/>
        </w:rPr>
        <w:t>、育嬰、生理及喪假不能出席課業或活動時，</w:t>
      </w:r>
      <w:proofErr w:type="gramStart"/>
      <w:r w:rsidRPr="00D74601">
        <w:rPr>
          <w:rFonts w:ascii="超研澤中圓" w:eastAsia="超研澤中圓" w:hAnsi="超研澤中圓" w:cs="超研澤中圓" w:hint="eastAsia"/>
          <w:sz w:val="28"/>
          <w:szCs w:val="28"/>
        </w:rPr>
        <w:t>均應依照</w:t>
      </w:r>
      <w:proofErr w:type="gramEnd"/>
      <w:r w:rsidRPr="00D74601">
        <w:rPr>
          <w:rFonts w:ascii="超研澤中圓" w:eastAsia="超研澤中圓" w:hAnsi="超研澤中圓" w:cs="超研澤中圓" w:hint="eastAsia"/>
          <w:sz w:val="28"/>
          <w:szCs w:val="28"/>
        </w:rPr>
        <w:t>本規則請假，未經准假而缺席者，概以曠課論處。</w:t>
      </w:r>
      <w:r w:rsidRPr="00D74601">
        <w:rPr>
          <w:rFonts w:ascii="超研澤中圓" w:eastAsia="超研澤中圓"/>
          <w:sz w:val="28"/>
          <w:szCs w:val="28"/>
        </w:rPr>
        <w:t xml:space="preserve"> </w:t>
      </w:r>
    </w:p>
    <w:p w:rsidR="00D74601" w:rsidRPr="00D74601" w:rsidRDefault="00D74601" w:rsidP="00D74601">
      <w:pPr>
        <w:spacing w:line="410" w:lineRule="exact"/>
        <w:ind w:left="840" w:hangingChars="300" w:hanging="840"/>
        <w:jc w:val="both"/>
        <w:rPr>
          <w:rFonts w:ascii="超研澤中圓" w:eastAsia="超研澤中圓" w:hint="eastAsia"/>
          <w:sz w:val="28"/>
          <w:szCs w:val="28"/>
        </w:rPr>
      </w:pPr>
      <w:r w:rsidRPr="00D74601">
        <w:rPr>
          <w:rFonts w:ascii="超研澤中圓" w:eastAsia="超研澤中圓" w:hint="eastAsia"/>
          <w:sz w:val="28"/>
          <w:szCs w:val="28"/>
        </w:rPr>
        <w:t>（二）請假類別與程序：</w:t>
      </w:r>
    </w:p>
    <w:p w:rsidR="00D74601" w:rsidRPr="00D74601" w:rsidRDefault="00D74601" w:rsidP="00D74601">
      <w:pPr>
        <w:spacing w:line="410" w:lineRule="exact"/>
        <w:ind w:leftChars="289" w:left="966" w:hangingChars="97" w:hanging="272"/>
        <w:jc w:val="both"/>
        <w:rPr>
          <w:rFonts w:ascii="超研澤中圓" w:eastAsia="超研澤中圓" w:hint="eastAsia"/>
          <w:sz w:val="28"/>
          <w:szCs w:val="28"/>
        </w:rPr>
      </w:pPr>
      <w:r w:rsidRPr="00D74601">
        <w:rPr>
          <w:rFonts w:ascii="超研澤中圓" w:eastAsia="超研澤中圓" w:hint="eastAsia"/>
          <w:sz w:val="28"/>
          <w:szCs w:val="28"/>
        </w:rPr>
        <w:t>1.參加科展同學係個人競賽，賽前準備應以課餘時間為範疇，除科展當日准予公假參賽外，餘準備時間皆應以事假辦理。</w:t>
      </w:r>
    </w:p>
    <w:p w:rsidR="00D74601" w:rsidRPr="00D74601" w:rsidRDefault="00D74601" w:rsidP="00D74601">
      <w:pPr>
        <w:spacing w:line="410" w:lineRule="exact"/>
        <w:ind w:leftChars="289" w:left="966" w:hangingChars="97" w:hanging="272"/>
        <w:jc w:val="both"/>
        <w:rPr>
          <w:rFonts w:ascii="超研澤中圓" w:eastAsia="超研澤中圓" w:hint="eastAsia"/>
          <w:sz w:val="28"/>
          <w:szCs w:val="28"/>
        </w:rPr>
      </w:pPr>
      <w:r w:rsidRPr="00D74601">
        <w:rPr>
          <w:rFonts w:ascii="超研澤中圓" w:eastAsia="超研澤中圓" w:hint="eastAsia"/>
          <w:sz w:val="28"/>
          <w:szCs w:val="28"/>
        </w:rPr>
        <w:t>2.公假：類屬</w:t>
      </w:r>
      <w:proofErr w:type="gramStart"/>
      <w:r w:rsidRPr="00D74601">
        <w:rPr>
          <w:rFonts w:ascii="超研澤中圓" w:eastAsia="超研澤中圓" w:hint="eastAsia"/>
          <w:sz w:val="28"/>
          <w:szCs w:val="28"/>
        </w:rPr>
        <w:t>各處（</w:t>
      </w:r>
      <w:proofErr w:type="gramEnd"/>
      <w:r w:rsidRPr="00D74601">
        <w:rPr>
          <w:rFonts w:ascii="超研澤中圓" w:eastAsia="超研澤中圓" w:hint="eastAsia"/>
          <w:sz w:val="28"/>
          <w:szCs w:val="28"/>
        </w:rPr>
        <w:t>室）辦理之公共服務事務或校內、外活動、比賽，經承辦單位或負責人准予公假者，參加同學於事前填寫請假單呈報導師核准後送學生事務處銷假，事後補假者仍須依正常手續呈導師或教官室辦理。</w:t>
      </w:r>
      <w:r w:rsidRPr="00D74601">
        <w:rPr>
          <w:rFonts w:ascii="超研澤中圓" w:eastAsia="超研澤中圓" w:hint="eastAsia"/>
          <w:sz w:val="28"/>
          <w:szCs w:val="28"/>
        </w:rPr>
        <w:br/>
        <w:t>以下為請公假類別：</w:t>
      </w:r>
    </w:p>
    <w:p w:rsidR="00D74601" w:rsidRPr="00D74601" w:rsidRDefault="00D74601" w:rsidP="00D74601">
      <w:pPr>
        <w:spacing w:line="410" w:lineRule="exact"/>
        <w:ind w:leftChars="370" w:left="1728" w:hangingChars="300" w:hanging="840"/>
        <w:jc w:val="both"/>
        <w:rPr>
          <w:rFonts w:ascii="超研澤中圓" w:eastAsia="超研澤中圓" w:hint="eastAsia"/>
          <w:sz w:val="28"/>
          <w:szCs w:val="28"/>
        </w:rPr>
      </w:pPr>
      <w:r w:rsidRPr="00D74601">
        <w:rPr>
          <w:rFonts w:ascii="超研澤中圓" w:eastAsia="超研澤中圓" w:hint="eastAsia"/>
          <w:sz w:val="28"/>
          <w:szCs w:val="28"/>
        </w:rPr>
        <w:t>(1)參加校內比賽(當日)。</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(2)代表本校參加對外比賽、事前準備或集訓(以上需學校推</w:t>
      </w:r>
      <w:proofErr w:type="gramStart"/>
      <w:r w:rsidRPr="00D74601">
        <w:rPr>
          <w:rFonts w:ascii="超研澤中圓" w:eastAsia="超研澤中圓" w:hint="eastAsia"/>
          <w:sz w:val="28"/>
          <w:szCs w:val="28"/>
        </w:rPr>
        <w:t>派或奉核</w:t>
      </w:r>
      <w:proofErr w:type="gramEnd"/>
      <w:r w:rsidRPr="00D74601">
        <w:rPr>
          <w:rFonts w:ascii="超研澤中圓" w:eastAsia="超研澤中圓" w:hint="eastAsia"/>
          <w:sz w:val="28"/>
          <w:szCs w:val="28"/>
        </w:rPr>
        <w:t>示)。</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(3)校內比賽擔任服務人員。</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(4)輔導室諮商。(經輔導室認證或預約者)。</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(5)有關推甄之考(面)試、報到(以上外地路程公假依本校教職員工出差與公假規定路程天數核予)。</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(6)</w:t>
      </w:r>
      <w:proofErr w:type="gramStart"/>
      <w:r w:rsidRPr="00D74601">
        <w:rPr>
          <w:rFonts w:ascii="超研澤中圓" w:eastAsia="超研澤中圓" w:hint="eastAsia"/>
          <w:sz w:val="28"/>
          <w:szCs w:val="28"/>
        </w:rPr>
        <w:t>各處(</w:t>
      </w:r>
      <w:proofErr w:type="gramEnd"/>
      <w:r w:rsidRPr="00D74601">
        <w:rPr>
          <w:rFonts w:ascii="超研澤中圓" w:eastAsia="超研澤中圓" w:hint="eastAsia"/>
          <w:sz w:val="28"/>
          <w:szCs w:val="28"/>
        </w:rPr>
        <w:t>室)指派之公共服務事務。</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(7)軍校體檢。</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(8)</w:t>
      </w:r>
      <w:proofErr w:type="gramStart"/>
      <w:r w:rsidRPr="00D74601">
        <w:rPr>
          <w:rFonts w:ascii="超研澤中圓" w:eastAsia="超研澤中圓" w:hint="eastAsia"/>
          <w:sz w:val="28"/>
          <w:szCs w:val="28"/>
        </w:rPr>
        <w:t>陪病</w:t>
      </w:r>
      <w:proofErr w:type="gramEnd"/>
      <w:r w:rsidRPr="00D74601">
        <w:rPr>
          <w:rFonts w:ascii="超研澤中圓" w:eastAsia="超研澤中圓" w:hint="eastAsia"/>
          <w:sz w:val="28"/>
          <w:szCs w:val="28"/>
        </w:rPr>
        <w:t>(係重大傷病，經學校派往醫院陪侍者)。</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(9)防疫假。</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(10)天災、地震等自然因素。</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(11)偶發事件，經導師認證者。</w:t>
      </w:r>
    </w:p>
    <w:p w:rsidR="00D74601" w:rsidRPr="00D74601" w:rsidRDefault="00D74601" w:rsidP="00D74601">
      <w:pPr>
        <w:spacing w:line="410" w:lineRule="exact"/>
        <w:ind w:leftChars="369" w:left="1432" w:hangingChars="195" w:hanging="546"/>
        <w:jc w:val="both"/>
        <w:rPr>
          <w:rFonts w:ascii="超研澤中圓" w:eastAsia="超研澤中圓" w:hint="eastAsia"/>
          <w:sz w:val="28"/>
          <w:szCs w:val="28"/>
        </w:rPr>
      </w:pPr>
      <w:r w:rsidRPr="00D74601">
        <w:rPr>
          <w:rFonts w:ascii="超研澤中圓" w:eastAsia="超研澤中圓" w:hint="eastAsia"/>
          <w:sz w:val="28"/>
          <w:szCs w:val="28"/>
        </w:rPr>
        <w:t>(12)他校或機關發函邀請之表演(活動)或領獎。</w:t>
      </w:r>
      <w:r w:rsidRPr="00D74601">
        <w:rPr>
          <w:rFonts w:ascii="超研澤中圓" w:eastAsia="超研澤中圓"/>
          <w:sz w:val="28"/>
          <w:szCs w:val="28"/>
        </w:rPr>
        <w:br/>
      </w:r>
      <w:r w:rsidRPr="00D74601">
        <w:rPr>
          <w:rFonts w:ascii="超研澤中圓" w:eastAsia="超研澤中圓" w:hint="eastAsia"/>
          <w:sz w:val="28"/>
          <w:szCs w:val="28"/>
        </w:rPr>
        <w:t>(</w:t>
      </w:r>
      <w:proofErr w:type="gramStart"/>
      <w:r w:rsidRPr="00D74601">
        <w:rPr>
          <w:rFonts w:ascii="超研澤中圓" w:eastAsia="超研澤中圓" w:hint="eastAsia"/>
          <w:sz w:val="28"/>
          <w:szCs w:val="28"/>
        </w:rPr>
        <w:t>需奉校長</w:t>
      </w:r>
      <w:proofErr w:type="gramEnd"/>
      <w:r w:rsidRPr="00D74601">
        <w:rPr>
          <w:rFonts w:ascii="超研澤中圓" w:eastAsia="超研澤中圓" w:hint="eastAsia"/>
          <w:sz w:val="28"/>
          <w:szCs w:val="28"/>
        </w:rPr>
        <w:t>核准)</w:t>
      </w:r>
    </w:p>
    <w:p w:rsidR="00D74601" w:rsidRPr="00D74601" w:rsidRDefault="00D74601" w:rsidP="00D74601">
      <w:pPr>
        <w:spacing w:line="410" w:lineRule="exact"/>
        <w:ind w:leftChars="369" w:left="1432" w:hangingChars="195" w:hanging="546"/>
        <w:jc w:val="both"/>
        <w:rPr>
          <w:rFonts w:ascii="超研澤中圓" w:eastAsia="超研澤中圓" w:hint="eastAsia"/>
          <w:sz w:val="28"/>
          <w:szCs w:val="28"/>
        </w:rPr>
      </w:pPr>
      <w:r w:rsidRPr="00D74601">
        <w:rPr>
          <w:rFonts w:ascii="超研澤中圓" w:eastAsia="超研澤中圓" w:hint="eastAsia"/>
          <w:sz w:val="28"/>
          <w:szCs w:val="28"/>
        </w:rPr>
        <w:t>(13)高三下學期期末考後從事經奉核之志工服務。(事後補請以事假論)</w:t>
      </w:r>
    </w:p>
    <w:p w:rsidR="00D74601" w:rsidRPr="00D74601" w:rsidRDefault="00D74601" w:rsidP="00D74601">
      <w:pPr>
        <w:spacing w:line="41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(14)參加政府機關舉辦之國家證照(1年1次)考試。</w:t>
      </w:r>
    </w:p>
    <w:p w:rsidR="00D74601" w:rsidRPr="00D74601" w:rsidRDefault="00D74601" w:rsidP="00D74601">
      <w:pPr>
        <w:spacing w:line="410" w:lineRule="exact"/>
        <w:ind w:leftChars="289" w:left="966" w:hangingChars="97" w:hanging="272"/>
        <w:jc w:val="both"/>
        <w:rPr>
          <w:rFonts w:ascii="超研澤中圓" w:eastAsia="超研澤中圓" w:hint="eastAsia"/>
          <w:sz w:val="28"/>
          <w:szCs w:val="28"/>
        </w:rPr>
      </w:pPr>
      <w:r w:rsidRPr="00D74601">
        <w:rPr>
          <w:rFonts w:ascii="超研澤中圓" w:eastAsia="超研澤中圓" w:hint="eastAsia"/>
          <w:sz w:val="28"/>
          <w:szCs w:val="28"/>
        </w:rPr>
        <w:t>3.事假：須於事前請假，檢附家長證明，</w:t>
      </w:r>
      <w:proofErr w:type="gramStart"/>
      <w:r w:rsidRPr="00D74601">
        <w:rPr>
          <w:rFonts w:ascii="超研澤中圓" w:eastAsia="超研澤中圓" w:hint="eastAsia"/>
          <w:sz w:val="28"/>
          <w:szCs w:val="28"/>
        </w:rPr>
        <w:t>併</w:t>
      </w:r>
      <w:proofErr w:type="gramEnd"/>
      <w:r w:rsidRPr="00D74601">
        <w:rPr>
          <w:rFonts w:ascii="超研澤中圓" w:eastAsia="超研澤中圓" w:hint="eastAsia"/>
          <w:sz w:val="28"/>
          <w:szCs w:val="28"/>
        </w:rPr>
        <w:t>同請假單呈報導師核准後送學生事務處銷假，准假權限請參閱本規定第三項。事後補假者仍須依正常手續呈導師或教官室辦理，唯須</w:t>
      </w:r>
      <w:proofErr w:type="gramStart"/>
      <w:r w:rsidRPr="00D74601">
        <w:rPr>
          <w:rFonts w:ascii="超研澤中圓" w:eastAsia="超研澤中圓" w:hint="eastAsia"/>
          <w:sz w:val="28"/>
          <w:szCs w:val="28"/>
        </w:rPr>
        <w:t>登記乙或兩次</w:t>
      </w:r>
      <w:proofErr w:type="gramEnd"/>
      <w:r w:rsidRPr="00D74601">
        <w:rPr>
          <w:rFonts w:ascii="超研澤中圓" w:eastAsia="超研澤中圓" w:hint="eastAsia"/>
          <w:sz w:val="28"/>
          <w:szCs w:val="28"/>
        </w:rPr>
        <w:t>違規記錄警惕(達五次違規記錄者記警告乙次)；超過</w:t>
      </w:r>
      <w:proofErr w:type="gramStart"/>
      <w:r w:rsidRPr="00D74601">
        <w:rPr>
          <w:rFonts w:ascii="超研澤中圓" w:eastAsia="超研澤中圓" w:hint="eastAsia"/>
          <w:sz w:val="28"/>
          <w:szCs w:val="28"/>
        </w:rPr>
        <w:t>一週</w:t>
      </w:r>
      <w:proofErr w:type="gramEnd"/>
      <w:r w:rsidRPr="00D74601">
        <w:rPr>
          <w:rFonts w:ascii="超研澤中圓" w:eastAsia="超研澤中圓" w:hint="eastAsia"/>
          <w:sz w:val="28"/>
          <w:szCs w:val="28"/>
        </w:rPr>
        <w:t>(含)以上者，按本規定第四項辦理。</w:t>
      </w:r>
    </w:p>
    <w:p w:rsidR="00D74601" w:rsidRPr="00D74601" w:rsidRDefault="00D74601" w:rsidP="00D74601">
      <w:pPr>
        <w:spacing w:line="410" w:lineRule="exact"/>
        <w:ind w:leftChars="289" w:left="966" w:hangingChars="97" w:hanging="272"/>
        <w:jc w:val="both"/>
        <w:rPr>
          <w:rFonts w:ascii="超研澤中圓" w:eastAsia="超研澤中圓" w:hint="eastAsia"/>
          <w:sz w:val="28"/>
          <w:szCs w:val="28"/>
        </w:rPr>
      </w:pPr>
      <w:r w:rsidRPr="00D74601">
        <w:rPr>
          <w:rFonts w:ascii="超研澤中圓" w:eastAsia="超研澤中圓" w:hint="eastAsia"/>
          <w:sz w:val="28"/>
          <w:szCs w:val="28"/>
        </w:rPr>
        <w:t>4.病假：於家中生病無法按時上學者，應電告教官室及導師請病假；上課</w:t>
      </w:r>
      <w:r w:rsidRPr="00D74601">
        <w:rPr>
          <w:rFonts w:ascii="超研澤中圓" w:eastAsia="超研澤中圓" w:hint="eastAsia"/>
          <w:sz w:val="28"/>
          <w:szCs w:val="28"/>
        </w:rPr>
        <w:lastRenderedPageBreak/>
        <w:t>期間生病返家看病者，請向導師報備，請領「臨時外出證」離校看病或返家；病假者須於返校後三天內填妥</w:t>
      </w:r>
      <w:proofErr w:type="gramStart"/>
      <w:r w:rsidRPr="00D74601">
        <w:rPr>
          <w:rFonts w:ascii="超研澤中圓" w:eastAsia="超研澤中圓" w:hint="eastAsia"/>
          <w:sz w:val="28"/>
          <w:szCs w:val="28"/>
        </w:rPr>
        <w:t>請假單檢附</w:t>
      </w:r>
      <w:proofErr w:type="gramEnd"/>
      <w:r w:rsidRPr="00D74601">
        <w:rPr>
          <w:rFonts w:ascii="超研澤中圓" w:eastAsia="超研澤中圓" w:hint="eastAsia"/>
          <w:sz w:val="28"/>
          <w:szCs w:val="28"/>
        </w:rPr>
        <w:t>醫療證明，呈請導師核准後送學生事務處銷假(准假權限請參閱本規定第三項)，超過三天補請假者，以</w:t>
      </w:r>
      <w:proofErr w:type="gramStart"/>
      <w:r w:rsidRPr="00D74601">
        <w:rPr>
          <w:rFonts w:ascii="超研澤中圓" w:eastAsia="超研澤中圓" w:hint="eastAsia"/>
          <w:sz w:val="28"/>
          <w:szCs w:val="28"/>
        </w:rPr>
        <w:t>違規乙或兩次</w:t>
      </w:r>
      <w:proofErr w:type="gramEnd"/>
      <w:r w:rsidRPr="00D74601">
        <w:rPr>
          <w:rFonts w:ascii="超研澤中圓" w:eastAsia="超研澤中圓" w:hint="eastAsia"/>
          <w:sz w:val="28"/>
          <w:szCs w:val="28"/>
        </w:rPr>
        <w:t>登錄，超過</w:t>
      </w:r>
      <w:proofErr w:type="gramStart"/>
      <w:r w:rsidRPr="00D74601">
        <w:rPr>
          <w:rFonts w:ascii="超研澤中圓" w:eastAsia="超研澤中圓" w:hint="eastAsia"/>
          <w:sz w:val="28"/>
          <w:szCs w:val="28"/>
        </w:rPr>
        <w:t>一週</w:t>
      </w:r>
      <w:proofErr w:type="gramEnd"/>
      <w:r w:rsidRPr="00D74601">
        <w:rPr>
          <w:rFonts w:ascii="超研澤中圓" w:eastAsia="超研澤中圓" w:hint="eastAsia"/>
          <w:sz w:val="28"/>
          <w:szCs w:val="28"/>
        </w:rPr>
        <w:t>(含)以上者按本規定第四項辦理。</w:t>
      </w:r>
    </w:p>
    <w:p w:rsidR="00D74601" w:rsidRPr="00D74601" w:rsidRDefault="00D74601" w:rsidP="00D74601">
      <w:pPr>
        <w:spacing w:line="410" w:lineRule="exact"/>
        <w:ind w:leftChars="289" w:left="966" w:hangingChars="97" w:hanging="272"/>
        <w:jc w:val="both"/>
        <w:rPr>
          <w:rFonts w:ascii="超研澤中圓" w:eastAsia="超研澤中圓" w:hint="eastAsia"/>
          <w:sz w:val="28"/>
          <w:szCs w:val="28"/>
        </w:rPr>
      </w:pPr>
      <w:r w:rsidRPr="00D74601">
        <w:rPr>
          <w:rFonts w:ascii="超研澤中圓" w:eastAsia="超研澤中圓" w:hint="eastAsia"/>
          <w:sz w:val="28"/>
          <w:szCs w:val="28"/>
        </w:rPr>
        <w:t>5.喪假：限直系親屬或法定監護人及兄弟姊妹，其餘概以事假論。來不及事前請假者，須電話告知導師或教官，並於返校後三日內完成補假手續。</w:t>
      </w:r>
    </w:p>
    <w:p w:rsidR="00D74601" w:rsidRPr="00CC4459" w:rsidRDefault="00D74601" w:rsidP="00D74601">
      <w:pPr>
        <w:spacing w:line="410" w:lineRule="exact"/>
        <w:ind w:leftChars="289" w:left="907" w:hangingChars="97" w:hanging="213"/>
        <w:jc w:val="both"/>
        <w:rPr>
          <w:rFonts w:ascii="超研澤中圓" w:eastAsia="超研澤中圓" w:hint="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34"/>
        <w:gridCol w:w="534"/>
        <w:gridCol w:w="1527"/>
        <w:gridCol w:w="3222"/>
      </w:tblGrid>
      <w:tr w:rsidR="00D74601" w:rsidRPr="00CC4459" w:rsidTr="007B2626">
        <w:trPr>
          <w:jc w:val="center"/>
        </w:trPr>
        <w:tc>
          <w:tcPr>
            <w:tcW w:w="534" w:type="dxa"/>
            <w:vAlign w:val="center"/>
          </w:tcPr>
          <w:p w:rsidR="00D74601" w:rsidRPr="00CC4459" w:rsidRDefault="00D74601" w:rsidP="007B2626">
            <w:pPr>
              <w:jc w:val="center"/>
              <w:rPr>
                <w:rFonts w:ascii="超研澤中圓" w:eastAsia="超研澤中圓" w:hAnsi="標楷體" w:hint="eastAsia"/>
                <w:sz w:val="21"/>
                <w:szCs w:val="21"/>
              </w:rPr>
            </w:pPr>
            <w:proofErr w:type="gramStart"/>
            <w:r w:rsidRPr="00CC4459">
              <w:rPr>
                <w:rFonts w:ascii="超研澤中圓" w:eastAsia="超研澤中圓" w:hAnsi="標楷體" w:hint="eastAsia"/>
                <w:sz w:val="21"/>
                <w:szCs w:val="21"/>
              </w:rPr>
              <w:t>假別</w:t>
            </w:r>
            <w:proofErr w:type="gramEnd"/>
          </w:p>
        </w:tc>
        <w:tc>
          <w:tcPr>
            <w:tcW w:w="534" w:type="dxa"/>
            <w:vAlign w:val="center"/>
          </w:tcPr>
          <w:p w:rsidR="00D74601" w:rsidRPr="00CC4459" w:rsidRDefault="00D74601" w:rsidP="007B2626">
            <w:pPr>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日數</w:t>
            </w:r>
          </w:p>
        </w:tc>
        <w:tc>
          <w:tcPr>
            <w:tcW w:w="1527" w:type="dxa"/>
            <w:vAlign w:val="center"/>
          </w:tcPr>
          <w:p w:rsidR="00D74601" w:rsidRPr="00CC4459" w:rsidRDefault="00D74601" w:rsidP="007B2626">
            <w:pPr>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內容</w:t>
            </w:r>
          </w:p>
        </w:tc>
        <w:tc>
          <w:tcPr>
            <w:tcW w:w="3222" w:type="dxa"/>
            <w:vAlign w:val="center"/>
          </w:tcPr>
          <w:p w:rsidR="00D74601" w:rsidRPr="00CC4459" w:rsidRDefault="00D74601" w:rsidP="007B2626">
            <w:pPr>
              <w:snapToGrid w:val="0"/>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說明</w:t>
            </w:r>
          </w:p>
        </w:tc>
      </w:tr>
      <w:tr w:rsidR="00D74601" w:rsidRPr="00CC4459" w:rsidTr="007B2626">
        <w:trPr>
          <w:trHeight w:val="1474"/>
          <w:jc w:val="center"/>
        </w:trPr>
        <w:tc>
          <w:tcPr>
            <w:tcW w:w="534" w:type="dxa"/>
            <w:vMerge w:val="restart"/>
            <w:vAlign w:val="center"/>
          </w:tcPr>
          <w:p w:rsidR="00D74601" w:rsidRPr="00CC4459" w:rsidRDefault="00D74601" w:rsidP="007B2626">
            <w:pPr>
              <w:snapToGrid w:val="0"/>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喪假</w:t>
            </w:r>
          </w:p>
        </w:tc>
        <w:tc>
          <w:tcPr>
            <w:tcW w:w="534" w:type="dxa"/>
            <w:vAlign w:val="center"/>
          </w:tcPr>
          <w:p w:rsidR="00D74601" w:rsidRPr="00CC4459" w:rsidRDefault="00D74601" w:rsidP="007B2626">
            <w:pPr>
              <w:snapToGrid w:val="0"/>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15</w:t>
            </w:r>
          </w:p>
        </w:tc>
        <w:tc>
          <w:tcPr>
            <w:tcW w:w="1527" w:type="dxa"/>
            <w:vAlign w:val="center"/>
          </w:tcPr>
          <w:p w:rsidR="00D74601" w:rsidRPr="00CC4459" w:rsidRDefault="00D74601" w:rsidP="007B2626">
            <w:pPr>
              <w:snapToGrid w:val="0"/>
              <w:jc w:val="both"/>
              <w:rPr>
                <w:rFonts w:ascii="超研澤中圓" w:eastAsia="超研澤中圓" w:hAnsi="標楷體" w:hint="eastAsia"/>
                <w:sz w:val="21"/>
                <w:szCs w:val="21"/>
              </w:rPr>
            </w:pPr>
            <w:r w:rsidRPr="00CC4459">
              <w:rPr>
                <w:rFonts w:ascii="超研澤中圓" w:eastAsia="超研澤中圓" w:hAnsi="標楷體" w:hint="eastAsia"/>
                <w:sz w:val="21"/>
                <w:szCs w:val="21"/>
              </w:rPr>
              <w:t>父母或法定監護人死亡者。</w:t>
            </w:r>
          </w:p>
        </w:tc>
        <w:tc>
          <w:tcPr>
            <w:tcW w:w="3222" w:type="dxa"/>
            <w:vMerge w:val="restart"/>
          </w:tcPr>
          <w:p w:rsidR="00D74601" w:rsidRPr="00CC4459" w:rsidRDefault="00D74601" w:rsidP="00D74601">
            <w:pPr>
              <w:numPr>
                <w:ilvl w:val="0"/>
                <w:numId w:val="1"/>
              </w:numPr>
              <w:spacing w:line="0" w:lineRule="atLeast"/>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第一次請假檢附</w:t>
            </w:r>
            <w:proofErr w:type="gramStart"/>
            <w:r w:rsidRPr="00CC4459">
              <w:rPr>
                <w:rFonts w:ascii="超研澤中圓" w:eastAsia="超研澤中圓" w:hAnsi="標楷體" w:hint="eastAsia"/>
                <w:sz w:val="21"/>
                <w:szCs w:val="21"/>
              </w:rPr>
              <w:t>訃</w:t>
            </w:r>
            <w:proofErr w:type="gramEnd"/>
            <w:r w:rsidRPr="00CC4459">
              <w:rPr>
                <w:rFonts w:ascii="超研澤中圓" w:eastAsia="超研澤中圓" w:hAnsi="標楷體" w:hint="eastAsia"/>
                <w:sz w:val="21"/>
                <w:szCs w:val="21"/>
              </w:rPr>
              <w:t>文或死亡證明書及關係文件，爾後請假於事由欄註明過世親人稱謂及過世日期。</w:t>
            </w:r>
          </w:p>
          <w:p w:rsidR="00D74601" w:rsidRPr="00CC4459" w:rsidRDefault="00D74601" w:rsidP="00D74601">
            <w:pPr>
              <w:numPr>
                <w:ilvl w:val="0"/>
                <w:numId w:val="1"/>
              </w:numPr>
              <w:spacing w:line="0" w:lineRule="atLeast"/>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喪假得分次申請，但應於死亡之日起</w:t>
            </w:r>
            <w:proofErr w:type="gramStart"/>
            <w:r w:rsidRPr="00CC4459">
              <w:rPr>
                <w:rFonts w:ascii="超研澤中圓" w:eastAsia="超研澤中圓" w:hAnsi="標楷體" w:hint="eastAsia"/>
                <w:sz w:val="21"/>
                <w:szCs w:val="21"/>
              </w:rPr>
              <w:t>百日內請畢</w:t>
            </w:r>
            <w:proofErr w:type="gramEnd"/>
            <w:r w:rsidRPr="00CC4459">
              <w:rPr>
                <w:rFonts w:ascii="超研澤中圓" w:eastAsia="超研澤中圓" w:hAnsi="標楷體" w:hint="eastAsia"/>
                <w:sz w:val="21"/>
                <w:szCs w:val="21"/>
              </w:rPr>
              <w:t>。</w:t>
            </w:r>
          </w:p>
          <w:p w:rsidR="00D74601" w:rsidRPr="00CC4459" w:rsidRDefault="00D74601" w:rsidP="00D74601">
            <w:pPr>
              <w:numPr>
                <w:ilvl w:val="0"/>
                <w:numId w:val="1"/>
              </w:numPr>
              <w:spacing w:line="0" w:lineRule="atLeast"/>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喪假，每次請假應至少半日。</w:t>
            </w:r>
          </w:p>
          <w:p w:rsidR="00D74601" w:rsidRPr="00CC4459" w:rsidRDefault="00D74601" w:rsidP="00D74601">
            <w:pPr>
              <w:numPr>
                <w:ilvl w:val="0"/>
                <w:numId w:val="1"/>
              </w:numPr>
              <w:snapToGrid w:val="0"/>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凡父母死亡者，得申請學生急難救助。</w:t>
            </w:r>
          </w:p>
          <w:p w:rsidR="00D74601" w:rsidRPr="00CC4459" w:rsidRDefault="00D74601" w:rsidP="00D74601">
            <w:pPr>
              <w:numPr>
                <w:ilvl w:val="0"/>
                <w:numId w:val="1"/>
              </w:numPr>
              <w:snapToGrid w:val="0"/>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本規定係參考公務人員請假規定修訂。</w:t>
            </w:r>
          </w:p>
          <w:p w:rsidR="00D74601" w:rsidRPr="00CC4459" w:rsidRDefault="00D74601" w:rsidP="00D74601">
            <w:pPr>
              <w:numPr>
                <w:ilvl w:val="0"/>
                <w:numId w:val="1"/>
              </w:numPr>
              <w:snapToGrid w:val="0"/>
              <w:ind w:left="485" w:hanging="593"/>
              <w:jc w:val="both"/>
              <w:rPr>
                <w:rFonts w:ascii="超研澤中圓" w:eastAsia="超研澤中圓" w:hAnsi="標楷體" w:hint="eastAsia"/>
                <w:sz w:val="21"/>
                <w:szCs w:val="21"/>
              </w:rPr>
            </w:pPr>
            <w:proofErr w:type="gramStart"/>
            <w:r w:rsidRPr="00CC4459">
              <w:rPr>
                <w:rFonts w:ascii="超研澤中圓" w:eastAsia="超研澤中圓" w:hAnsi="標楷體" w:hint="eastAsia"/>
                <w:sz w:val="21"/>
                <w:szCs w:val="21"/>
              </w:rPr>
              <w:t>非左述</w:t>
            </w:r>
            <w:proofErr w:type="gramEnd"/>
            <w:r w:rsidRPr="00CC4459">
              <w:rPr>
                <w:rFonts w:ascii="超研澤中圓" w:eastAsia="超研澤中圓" w:hAnsi="標楷體" w:hint="eastAsia"/>
                <w:sz w:val="21"/>
                <w:szCs w:val="21"/>
              </w:rPr>
              <w:t>直系親屬或法定監護人（無直系血緣關係）及兄弟姐妹，概以事假論。</w:t>
            </w:r>
          </w:p>
          <w:p w:rsidR="00D74601" w:rsidRPr="00CC4459" w:rsidRDefault="00D74601" w:rsidP="00D74601">
            <w:pPr>
              <w:numPr>
                <w:ilvl w:val="0"/>
                <w:numId w:val="1"/>
              </w:numPr>
              <w:snapToGrid w:val="0"/>
              <w:ind w:left="485" w:hanging="593"/>
              <w:jc w:val="both"/>
              <w:rPr>
                <w:rFonts w:ascii="超研澤中圓" w:eastAsia="超研澤中圓" w:hAnsi="標楷體" w:hint="eastAsia"/>
                <w:sz w:val="21"/>
                <w:szCs w:val="21"/>
              </w:rPr>
            </w:pPr>
            <w:r w:rsidRPr="00CC4459">
              <w:rPr>
                <w:rFonts w:ascii="超研澤中圓" w:eastAsia="超研澤中圓" w:hAnsi="標楷體" w:hint="eastAsia"/>
                <w:sz w:val="21"/>
                <w:szCs w:val="21"/>
              </w:rPr>
              <w:t>特殊狀況，呈請校長核示。</w:t>
            </w:r>
          </w:p>
        </w:tc>
      </w:tr>
      <w:tr w:rsidR="00D74601" w:rsidRPr="00CC4459" w:rsidTr="007B2626">
        <w:trPr>
          <w:trHeight w:val="1474"/>
          <w:jc w:val="center"/>
        </w:trPr>
        <w:tc>
          <w:tcPr>
            <w:tcW w:w="534" w:type="dxa"/>
            <w:vMerge/>
          </w:tcPr>
          <w:p w:rsidR="00D74601" w:rsidRPr="00CC4459" w:rsidRDefault="00D74601" w:rsidP="007B2626">
            <w:pPr>
              <w:snapToGrid w:val="0"/>
              <w:rPr>
                <w:rFonts w:ascii="超研澤中圓" w:eastAsia="超研澤中圓" w:hAnsi="標楷體" w:hint="eastAsia"/>
                <w:sz w:val="21"/>
                <w:szCs w:val="21"/>
              </w:rPr>
            </w:pPr>
          </w:p>
        </w:tc>
        <w:tc>
          <w:tcPr>
            <w:tcW w:w="534" w:type="dxa"/>
            <w:vAlign w:val="center"/>
          </w:tcPr>
          <w:p w:rsidR="00D74601" w:rsidRPr="00CC4459" w:rsidRDefault="00D74601" w:rsidP="007B2626">
            <w:pPr>
              <w:snapToGrid w:val="0"/>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10</w:t>
            </w:r>
          </w:p>
        </w:tc>
        <w:tc>
          <w:tcPr>
            <w:tcW w:w="1527" w:type="dxa"/>
            <w:vAlign w:val="center"/>
          </w:tcPr>
          <w:p w:rsidR="00D74601" w:rsidRPr="00CC4459" w:rsidRDefault="00D74601" w:rsidP="007B2626">
            <w:pPr>
              <w:snapToGrid w:val="0"/>
              <w:jc w:val="both"/>
              <w:rPr>
                <w:rFonts w:ascii="超研澤中圓" w:eastAsia="超研澤中圓" w:hAnsi="標楷體" w:hint="eastAsia"/>
                <w:sz w:val="21"/>
                <w:szCs w:val="21"/>
              </w:rPr>
            </w:pPr>
            <w:r w:rsidRPr="00CC4459">
              <w:rPr>
                <w:rFonts w:ascii="超研澤中圓" w:eastAsia="超研澤中圓" w:hAnsi="標楷體" w:hint="eastAsia"/>
                <w:sz w:val="21"/>
                <w:szCs w:val="21"/>
              </w:rPr>
              <w:t>繼父母死亡者。</w:t>
            </w:r>
          </w:p>
        </w:tc>
        <w:tc>
          <w:tcPr>
            <w:tcW w:w="3222" w:type="dxa"/>
            <w:vMerge/>
          </w:tcPr>
          <w:p w:rsidR="00D74601" w:rsidRPr="00CC4459" w:rsidRDefault="00D74601" w:rsidP="007B2626">
            <w:pPr>
              <w:snapToGrid w:val="0"/>
              <w:rPr>
                <w:rFonts w:ascii="超研澤中圓" w:eastAsia="超研澤中圓" w:hAnsi="標楷體" w:hint="eastAsia"/>
                <w:sz w:val="21"/>
                <w:szCs w:val="21"/>
              </w:rPr>
            </w:pPr>
          </w:p>
        </w:tc>
      </w:tr>
      <w:tr w:rsidR="00D74601" w:rsidRPr="00CC4459" w:rsidTr="007B2626">
        <w:trPr>
          <w:trHeight w:val="1474"/>
          <w:jc w:val="center"/>
        </w:trPr>
        <w:tc>
          <w:tcPr>
            <w:tcW w:w="534" w:type="dxa"/>
            <w:vMerge/>
          </w:tcPr>
          <w:p w:rsidR="00D74601" w:rsidRPr="00CC4459" w:rsidRDefault="00D74601" w:rsidP="007B2626">
            <w:pPr>
              <w:snapToGrid w:val="0"/>
              <w:rPr>
                <w:rFonts w:ascii="超研澤中圓" w:eastAsia="超研澤中圓" w:hAnsi="標楷體" w:hint="eastAsia"/>
                <w:sz w:val="21"/>
                <w:szCs w:val="21"/>
              </w:rPr>
            </w:pPr>
          </w:p>
        </w:tc>
        <w:tc>
          <w:tcPr>
            <w:tcW w:w="534" w:type="dxa"/>
            <w:vAlign w:val="center"/>
          </w:tcPr>
          <w:p w:rsidR="00D74601" w:rsidRPr="00CC4459" w:rsidRDefault="00D74601" w:rsidP="007B2626">
            <w:pPr>
              <w:snapToGrid w:val="0"/>
              <w:jc w:val="center"/>
              <w:rPr>
                <w:rFonts w:ascii="超研澤中圓" w:eastAsia="超研澤中圓" w:hAnsi="標楷體" w:hint="eastAsia"/>
                <w:sz w:val="21"/>
                <w:szCs w:val="21"/>
              </w:rPr>
            </w:pPr>
            <w:r w:rsidRPr="00CC4459">
              <w:rPr>
                <w:rFonts w:ascii="超研澤中圓" w:eastAsia="超研澤中圓" w:hAnsi="標楷體" w:hint="eastAsia"/>
                <w:sz w:val="21"/>
                <w:szCs w:val="21"/>
              </w:rPr>
              <w:t>5</w:t>
            </w:r>
          </w:p>
        </w:tc>
        <w:tc>
          <w:tcPr>
            <w:tcW w:w="1527" w:type="dxa"/>
            <w:vAlign w:val="center"/>
          </w:tcPr>
          <w:p w:rsidR="00D74601" w:rsidRPr="00CC4459" w:rsidRDefault="00D74601" w:rsidP="007B2626">
            <w:pPr>
              <w:snapToGrid w:val="0"/>
              <w:spacing w:line="280" w:lineRule="exact"/>
              <w:jc w:val="both"/>
              <w:rPr>
                <w:rFonts w:ascii="超研澤中圓" w:eastAsia="超研澤中圓" w:hAnsi="標楷體" w:hint="eastAsia"/>
                <w:sz w:val="21"/>
                <w:szCs w:val="21"/>
              </w:rPr>
            </w:pPr>
            <w:r w:rsidRPr="00CC4459">
              <w:rPr>
                <w:rFonts w:ascii="超研澤中圓" w:eastAsia="超研澤中圓" w:hAnsi="標楷體" w:hint="eastAsia"/>
                <w:sz w:val="21"/>
                <w:szCs w:val="21"/>
              </w:rPr>
              <w:t>（外）曾祖父母、（外）祖父母、兄弟姐妹死亡者。</w:t>
            </w:r>
          </w:p>
        </w:tc>
        <w:tc>
          <w:tcPr>
            <w:tcW w:w="3222" w:type="dxa"/>
            <w:vMerge/>
          </w:tcPr>
          <w:p w:rsidR="00D74601" w:rsidRPr="00CC4459" w:rsidRDefault="00D74601" w:rsidP="007B2626">
            <w:pPr>
              <w:snapToGrid w:val="0"/>
              <w:rPr>
                <w:rFonts w:ascii="超研澤中圓" w:eastAsia="超研澤中圓" w:hAnsi="標楷體" w:hint="eastAsia"/>
                <w:sz w:val="21"/>
                <w:szCs w:val="21"/>
              </w:rPr>
            </w:pPr>
          </w:p>
        </w:tc>
      </w:tr>
    </w:tbl>
    <w:p w:rsidR="00D74601" w:rsidRPr="00D74601" w:rsidRDefault="00D74601" w:rsidP="00D74601">
      <w:pPr>
        <w:spacing w:line="380" w:lineRule="exact"/>
        <w:ind w:leftChars="289" w:left="966" w:hangingChars="97" w:hanging="272"/>
        <w:jc w:val="both"/>
        <w:rPr>
          <w:rFonts w:ascii="超研澤中圓" w:eastAsia="超研澤中圓" w:hint="eastAsia"/>
          <w:sz w:val="28"/>
          <w:szCs w:val="28"/>
        </w:rPr>
      </w:pPr>
      <w:r w:rsidRPr="00D74601">
        <w:rPr>
          <w:rFonts w:ascii="超研澤中圓" w:eastAsia="超研澤中圓"/>
          <w:sz w:val="28"/>
          <w:szCs w:val="28"/>
        </w:rPr>
        <w:t>6.</w:t>
      </w:r>
      <w:r w:rsidRPr="00D74601">
        <w:rPr>
          <w:rFonts w:ascii="超研澤中圓" w:eastAsia="超研澤中圓" w:hAnsi="細明體" w:cs="細明體" w:hint="eastAsia"/>
          <w:sz w:val="28"/>
          <w:szCs w:val="28"/>
        </w:rPr>
        <w:t>產</w:t>
      </w:r>
      <w:r w:rsidRPr="00D74601">
        <w:rPr>
          <w:rFonts w:ascii="超研澤中圓" w:eastAsia="超研澤中圓" w:hAnsi="超研澤中圓" w:cs="超研澤中圓" w:hint="eastAsia"/>
          <w:sz w:val="28"/>
          <w:szCs w:val="28"/>
        </w:rPr>
        <w:t>前、</w:t>
      </w:r>
      <w:proofErr w:type="gramStart"/>
      <w:r w:rsidRPr="00D74601">
        <w:rPr>
          <w:rFonts w:ascii="超研澤中圓" w:eastAsia="超研澤中圓" w:hAnsi="超研澤中圓" w:cs="超研澤中圓" w:hint="eastAsia"/>
          <w:sz w:val="28"/>
          <w:szCs w:val="28"/>
        </w:rPr>
        <w:t>娩</w:t>
      </w:r>
      <w:proofErr w:type="gramEnd"/>
      <w:r w:rsidRPr="00D74601">
        <w:rPr>
          <w:rFonts w:ascii="超研澤中圓" w:eastAsia="超研澤中圓" w:hAnsi="超研澤中圓" w:cs="超研澤中圓" w:hint="eastAsia"/>
          <w:sz w:val="28"/>
          <w:szCs w:val="28"/>
        </w:rPr>
        <w:t>、流產、育嬰及生理假：</w:t>
      </w:r>
    </w:p>
    <w:p w:rsidR="00D74601" w:rsidRPr="00D74601" w:rsidRDefault="00D74601" w:rsidP="00D74601">
      <w:pPr>
        <w:spacing w:line="38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(1)產前假：懷孕者給</w:t>
      </w:r>
      <w:r w:rsidRPr="00D74601">
        <w:rPr>
          <w:rFonts w:ascii="超研澤中圓" w:eastAsia="超研澤中圓" w:hAnsi="新細明體" w:hint="eastAsia"/>
          <w:sz w:val="28"/>
          <w:szCs w:val="28"/>
        </w:rPr>
        <w:t>產</w:t>
      </w:r>
      <w:r w:rsidRPr="00D74601">
        <w:rPr>
          <w:rFonts w:ascii="超研澤中圓" w:eastAsia="超研澤中圓" w:hint="eastAsia"/>
          <w:sz w:val="28"/>
          <w:szCs w:val="28"/>
        </w:rPr>
        <w:t>前假八日，並應於分娩</w:t>
      </w:r>
      <w:proofErr w:type="gramStart"/>
      <w:r w:rsidRPr="00D74601">
        <w:rPr>
          <w:rFonts w:ascii="超研澤中圓" w:eastAsia="超研澤中圓" w:hint="eastAsia"/>
          <w:sz w:val="28"/>
          <w:szCs w:val="28"/>
        </w:rPr>
        <w:t>前請畢</w:t>
      </w:r>
      <w:proofErr w:type="gramEnd"/>
      <w:r w:rsidRPr="00D74601">
        <w:rPr>
          <w:rFonts w:ascii="超研澤中圓" w:eastAsia="超研澤中圓" w:hint="eastAsia"/>
          <w:sz w:val="28"/>
          <w:szCs w:val="28"/>
        </w:rPr>
        <w:t>。得分次申請或以時計算。第一次請</w:t>
      </w:r>
      <w:proofErr w:type="gramStart"/>
      <w:r w:rsidRPr="00D74601">
        <w:rPr>
          <w:rFonts w:ascii="超研澤中圓" w:eastAsia="超研澤中圓" w:hint="eastAsia"/>
          <w:sz w:val="28"/>
          <w:szCs w:val="28"/>
        </w:rPr>
        <w:t>產前假應繳</w:t>
      </w:r>
      <w:proofErr w:type="gramEnd"/>
      <w:r w:rsidRPr="00D74601">
        <w:rPr>
          <w:rFonts w:ascii="超研澤中圓" w:eastAsia="超研澤中圓" w:hint="eastAsia"/>
          <w:sz w:val="28"/>
          <w:szCs w:val="28"/>
        </w:rPr>
        <w:t>合法醫療機構醫師證明書，或孕婦手冊之封面影本，嗣後再申請者，得毋須檢證。</w:t>
      </w:r>
    </w:p>
    <w:p w:rsidR="00D74601" w:rsidRPr="00D74601" w:rsidRDefault="00D74601" w:rsidP="00D74601">
      <w:pPr>
        <w:spacing w:line="38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(2)分娩假：學生於分娩後檢附合法醫療機構醫師證明書或出生證明或已辦妥出生登記之戶口名簿影本給予分娩假42天，分娩</w:t>
      </w:r>
      <w:proofErr w:type="gramStart"/>
      <w:r w:rsidRPr="00D74601">
        <w:rPr>
          <w:rFonts w:ascii="超研澤中圓" w:eastAsia="超研澤中圓" w:hint="eastAsia"/>
          <w:sz w:val="28"/>
          <w:szCs w:val="28"/>
        </w:rPr>
        <w:t>假需一次請畢</w:t>
      </w:r>
      <w:proofErr w:type="gramEnd"/>
      <w:r w:rsidRPr="00D74601">
        <w:rPr>
          <w:rFonts w:ascii="超研澤中圓" w:eastAsia="超研澤中圓" w:hint="eastAsia"/>
          <w:sz w:val="28"/>
          <w:szCs w:val="28"/>
        </w:rPr>
        <w:t>。</w:t>
      </w:r>
    </w:p>
    <w:p w:rsidR="00D74601" w:rsidRPr="00D74601" w:rsidRDefault="00D74601" w:rsidP="00D74601">
      <w:pPr>
        <w:spacing w:line="38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(3)流產假：檢附合法醫療機構或醫師開具之證明（證明上應附註妊娠幾</w:t>
      </w:r>
      <w:proofErr w:type="gramStart"/>
      <w:r w:rsidRPr="00D74601">
        <w:rPr>
          <w:rFonts w:ascii="超研澤中圓" w:eastAsia="超研澤中圓" w:hint="eastAsia"/>
          <w:sz w:val="28"/>
          <w:szCs w:val="28"/>
        </w:rPr>
        <w:t>週</w:t>
      </w:r>
      <w:proofErr w:type="gramEnd"/>
      <w:r w:rsidRPr="00D74601">
        <w:rPr>
          <w:rFonts w:ascii="超研澤中圓" w:eastAsia="超研澤中圓" w:hint="eastAsia"/>
          <w:sz w:val="28"/>
          <w:szCs w:val="28"/>
        </w:rPr>
        <w:t>）後給假，流產假應</w:t>
      </w:r>
      <w:proofErr w:type="gramStart"/>
      <w:r w:rsidRPr="00D74601">
        <w:rPr>
          <w:rFonts w:ascii="超研澤中圓" w:eastAsia="超研澤中圓" w:hint="eastAsia"/>
          <w:sz w:val="28"/>
          <w:szCs w:val="28"/>
        </w:rPr>
        <w:t>一次請畢</w:t>
      </w:r>
      <w:proofErr w:type="gramEnd"/>
      <w:r w:rsidRPr="00D74601">
        <w:rPr>
          <w:rFonts w:ascii="超研澤中圓" w:eastAsia="超研澤中圓" w:hint="eastAsia"/>
          <w:sz w:val="28"/>
          <w:szCs w:val="28"/>
        </w:rPr>
        <w:t>，給假標準如下：</w:t>
      </w:r>
    </w:p>
    <w:p w:rsidR="00D74601" w:rsidRPr="00D74601" w:rsidRDefault="00D74601" w:rsidP="00D74601">
      <w:pPr>
        <w:spacing w:line="380" w:lineRule="exact"/>
        <w:ind w:leftChars="500" w:left="1200"/>
        <w:jc w:val="both"/>
        <w:rPr>
          <w:rFonts w:ascii="超研澤中圓" w:eastAsia="超研澤中圓" w:hint="eastAsia"/>
          <w:sz w:val="28"/>
          <w:szCs w:val="28"/>
        </w:rPr>
      </w:pPr>
      <w:r w:rsidRPr="00D74601">
        <w:rPr>
          <w:rFonts w:ascii="超研澤中圓" w:eastAsia="超研澤中圓" w:hint="eastAsia"/>
          <w:sz w:val="28"/>
          <w:szCs w:val="28"/>
        </w:rPr>
        <w:t>Ⅰ.懷孕未滿3個月流產，給予流產假14天。</w:t>
      </w:r>
    </w:p>
    <w:p w:rsidR="00D74601" w:rsidRPr="00D74601" w:rsidRDefault="00D74601" w:rsidP="00D74601">
      <w:pPr>
        <w:spacing w:line="380" w:lineRule="exact"/>
        <w:ind w:leftChars="500" w:left="1656" w:hangingChars="163" w:hanging="456"/>
        <w:jc w:val="both"/>
        <w:rPr>
          <w:rFonts w:ascii="超研澤中圓" w:eastAsia="超研澤中圓" w:hint="eastAsia"/>
          <w:sz w:val="28"/>
          <w:szCs w:val="28"/>
        </w:rPr>
      </w:pPr>
      <w:r w:rsidRPr="00D74601">
        <w:rPr>
          <w:rFonts w:ascii="超研澤中圓" w:eastAsia="超研澤中圓" w:hint="eastAsia"/>
          <w:sz w:val="28"/>
          <w:szCs w:val="28"/>
        </w:rPr>
        <w:t>Ⅱ.懷孕3個月以上未滿5個月流產，給予流產假21天。</w:t>
      </w:r>
    </w:p>
    <w:p w:rsidR="00D74601" w:rsidRPr="00D74601" w:rsidRDefault="00D74601" w:rsidP="00D74601">
      <w:pPr>
        <w:spacing w:line="380" w:lineRule="exact"/>
        <w:ind w:leftChars="500" w:left="1200"/>
        <w:jc w:val="both"/>
        <w:rPr>
          <w:rFonts w:ascii="超研澤中圓" w:eastAsia="超研澤中圓"/>
          <w:sz w:val="28"/>
          <w:szCs w:val="28"/>
        </w:rPr>
      </w:pPr>
      <w:r w:rsidRPr="00D74601">
        <w:rPr>
          <w:rFonts w:ascii="超研澤中圓" w:eastAsia="超研澤中圓" w:hint="eastAsia"/>
          <w:sz w:val="28"/>
          <w:szCs w:val="28"/>
        </w:rPr>
        <w:lastRenderedPageBreak/>
        <w:t>Ⅲ.懷孕5個月以上流產，給予流產假42天。</w:t>
      </w:r>
    </w:p>
    <w:p w:rsidR="00D74601" w:rsidRPr="00D74601" w:rsidRDefault="00D74601" w:rsidP="00D74601">
      <w:pPr>
        <w:spacing w:line="38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(4)育嬰假：女性學生因育嬰得申請育嬰假並保留學籍，於規定期間屆滿後回復學籍，期間至該子女滿三歲止，以二年為限，必要時得延長一年。</w:t>
      </w:r>
    </w:p>
    <w:p w:rsidR="00D74601" w:rsidRPr="00D74601" w:rsidRDefault="00D74601" w:rsidP="00D74601">
      <w:pPr>
        <w:spacing w:line="380" w:lineRule="exact"/>
        <w:ind w:leftChars="369" w:left="1306" w:hangingChars="150" w:hanging="420"/>
        <w:jc w:val="both"/>
        <w:rPr>
          <w:rFonts w:ascii="超研澤中圓" w:eastAsia="超研澤中圓" w:hint="eastAsia"/>
          <w:sz w:val="28"/>
          <w:szCs w:val="28"/>
        </w:rPr>
      </w:pPr>
      <w:r w:rsidRPr="00D74601">
        <w:rPr>
          <w:rFonts w:ascii="超研澤中圓" w:eastAsia="超研澤中圓" w:hint="eastAsia"/>
          <w:sz w:val="28"/>
          <w:szCs w:val="28"/>
        </w:rPr>
        <w:t>(5)生理假：女性學生因</w:t>
      </w:r>
      <w:proofErr w:type="gramStart"/>
      <w:r w:rsidRPr="00D74601">
        <w:rPr>
          <w:rFonts w:ascii="超研澤中圓" w:eastAsia="超研澤中圓" w:hint="eastAsia"/>
          <w:sz w:val="28"/>
          <w:szCs w:val="28"/>
        </w:rPr>
        <w:t>生理日致無法</w:t>
      </w:r>
      <w:proofErr w:type="gramEnd"/>
      <w:r w:rsidRPr="00D74601">
        <w:rPr>
          <w:rFonts w:ascii="超研澤中圓" w:eastAsia="超研澤中圓" w:hint="eastAsia"/>
          <w:sz w:val="28"/>
          <w:szCs w:val="28"/>
        </w:rPr>
        <w:t>上學者，每月得請生理假一日(無需檢附證明，另不納入全勤獎計算)，其請假日數併入病假計算。</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int="eastAsia"/>
          <w:sz w:val="28"/>
          <w:szCs w:val="28"/>
        </w:rPr>
        <w:t>7.若</w:t>
      </w:r>
      <w:r w:rsidRPr="00D74601">
        <w:rPr>
          <w:rFonts w:ascii="超研澤中圓" w:eastAsia="超研澤中圓" w:hAnsi="超研澤中圓" w:cs="超研澤中圓" w:hint="eastAsia"/>
          <w:sz w:val="28"/>
          <w:szCs w:val="28"/>
        </w:rPr>
        <w:t>因重病，須出國治療者，以病假方式辦理，合計學期請假時間超過上課時間二分之一者，辦理休學。</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8.若以病假之名行出國旅遊之事實者，以欺瞞師長記大過處分。</w:t>
      </w:r>
    </w:p>
    <w:p w:rsidR="00D74601" w:rsidRPr="00D74601" w:rsidRDefault="00D74601" w:rsidP="00D74601">
      <w:pPr>
        <w:spacing w:line="380" w:lineRule="exact"/>
        <w:ind w:leftChars="289" w:left="966" w:hangingChars="97" w:hanging="272"/>
        <w:jc w:val="both"/>
        <w:rPr>
          <w:rFonts w:ascii="超研澤中圓" w:eastAsia="超研澤中圓" w:hint="eastAsia"/>
          <w:sz w:val="28"/>
          <w:szCs w:val="28"/>
        </w:rPr>
      </w:pPr>
      <w:r w:rsidRPr="00D74601">
        <w:rPr>
          <w:rFonts w:ascii="超研澤中圓" w:eastAsia="超研澤中圓" w:hAnsi="超研澤中圓" w:cs="超研澤中圓" w:hint="eastAsia"/>
          <w:sz w:val="28"/>
          <w:szCs w:val="28"/>
        </w:rPr>
        <w:t>9.</w:t>
      </w:r>
      <w:proofErr w:type="gramStart"/>
      <w:r w:rsidRPr="00D74601">
        <w:rPr>
          <w:rFonts w:ascii="超研澤中圓" w:eastAsia="超研澤中圓" w:hAnsi="超研澤中圓" w:cs="超研澤中圓" w:hint="eastAsia"/>
          <w:sz w:val="28"/>
          <w:szCs w:val="28"/>
        </w:rPr>
        <w:t>三</w:t>
      </w:r>
      <w:proofErr w:type="gramEnd"/>
      <w:r w:rsidRPr="00D74601">
        <w:rPr>
          <w:rFonts w:ascii="超研澤中圓" w:eastAsia="超研澤中圓" w:hAnsi="超研澤中圓" w:cs="超研澤中圓" w:hint="eastAsia"/>
          <w:sz w:val="28"/>
          <w:szCs w:val="28"/>
        </w:rPr>
        <w:t>年級</w:t>
      </w:r>
      <w:r w:rsidRPr="00D74601">
        <w:rPr>
          <w:rFonts w:ascii="超研澤中圓" w:eastAsia="超研澤中圓" w:hint="eastAsia"/>
          <w:sz w:val="28"/>
          <w:szCs w:val="28"/>
        </w:rPr>
        <w:t>下學期畢業考後至畢業典禮前請假規定：</w:t>
      </w:r>
    </w:p>
    <w:p w:rsidR="00D74601" w:rsidRPr="00D74601" w:rsidRDefault="00D74601" w:rsidP="00D74601">
      <w:pPr>
        <w:spacing w:line="380" w:lineRule="exact"/>
        <w:ind w:leftChars="369" w:left="1306" w:hangingChars="150" w:hanging="420"/>
        <w:jc w:val="both"/>
        <w:rPr>
          <w:rFonts w:ascii="超研澤中圓" w:eastAsia="超研澤中圓"/>
          <w:sz w:val="28"/>
          <w:szCs w:val="28"/>
        </w:rPr>
      </w:pPr>
      <w:r w:rsidRPr="00D74601">
        <w:rPr>
          <w:rFonts w:ascii="超研澤中圓" w:eastAsia="超研澤中圓" w:hAnsi="超研澤中圓" w:cs="超研澤中圓" w:hint="eastAsia"/>
          <w:sz w:val="28"/>
          <w:szCs w:val="28"/>
        </w:rPr>
        <w:t>(1)按正常到校上課，若因病請假者，按請假規定辦理，一日以內導師核准，一日以上生輔組長核准</w:t>
      </w:r>
      <w:r w:rsidRPr="00D74601">
        <w:rPr>
          <w:rFonts w:ascii="超研澤中圓" w:eastAsia="超研澤中圓"/>
          <w:sz w:val="28"/>
          <w:szCs w:val="28"/>
        </w:rPr>
        <w:t>(</w:t>
      </w:r>
      <w:r w:rsidRPr="00D74601">
        <w:rPr>
          <w:rFonts w:ascii="超研澤中圓" w:eastAsia="超研澤中圓" w:hint="eastAsia"/>
          <w:sz w:val="28"/>
          <w:szCs w:val="28"/>
        </w:rPr>
        <w:t>附看病、家長證明</w:t>
      </w:r>
      <w:r w:rsidRPr="00D74601">
        <w:rPr>
          <w:rFonts w:ascii="超研澤中圓" w:eastAsia="超研澤中圓"/>
          <w:sz w:val="28"/>
          <w:szCs w:val="28"/>
        </w:rPr>
        <w:t>)</w:t>
      </w:r>
      <w:r w:rsidRPr="00D74601">
        <w:rPr>
          <w:rFonts w:ascii="超研澤中圓" w:eastAsia="超研澤中圓" w:hint="eastAsia"/>
          <w:sz w:val="28"/>
          <w:szCs w:val="28"/>
        </w:rPr>
        <w:t>，三日者須有大醫院檢查證明，三日以上者須有住院事實方可請假。在家療養者，須有重病、隱疾事實，且有明確之醫院證明，方可准假。</w:t>
      </w:r>
    </w:p>
    <w:p w:rsidR="00D74601" w:rsidRPr="00D74601" w:rsidRDefault="00D74601" w:rsidP="00D74601">
      <w:pPr>
        <w:spacing w:line="380" w:lineRule="exact"/>
        <w:ind w:leftChars="369" w:left="1306" w:hangingChars="150" w:hanging="420"/>
        <w:jc w:val="both"/>
        <w:rPr>
          <w:rFonts w:ascii="超研澤中圓" w:eastAsia="超研澤中圓" w:hAnsi="超研澤中圓" w:cs="超研澤中圓"/>
          <w:sz w:val="28"/>
          <w:szCs w:val="28"/>
        </w:rPr>
      </w:pPr>
      <w:r w:rsidRPr="00D74601">
        <w:rPr>
          <w:rFonts w:ascii="超研澤中圓" w:eastAsia="超研澤中圓" w:hint="eastAsia"/>
          <w:sz w:val="28"/>
          <w:szCs w:val="28"/>
        </w:rPr>
        <w:t>(2)</w:t>
      </w:r>
      <w:r w:rsidRPr="00D74601">
        <w:rPr>
          <w:rFonts w:ascii="超研澤中圓" w:eastAsia="超研澤中圓" w:hAnsi="超研澤中圓" w:cs="超研澤中圓" w:hint="eastAsia"/>
          <w:sz w:val="28"/>
          <w:szCs w:val="28"/>
        </w:rPr>
        <w:t>因故請事假者，按正常程序於事前請假，奉核後方可離校，請假時須附家長申請暨保證書，負責其子女於事假期間之校外行為與安全，三日以上事假，請家長親自到校辦理手續，七日以上事假須由校長核批准假。</w:t>
      </w:r>
    </w:p>
    <w:p w:rsidR="00D74601" w:rsidRPr="00D74601" w:rsidRDefault="00D74601" w:rsidP="00D74601">
      <w:pPr>
        <w:spacing w:line="380" w:lineRule="exact"/>
        <w:ind w:leftChars="369" w:left="1306" w:hangingChars="150" w:hanging="420"/>
        <w:jc w:val="both"/>
        <w:rPr>
          <w:rFonts w:ascii="超研澤中圓" w:eastAsia="超研澤中圓"/>
          <w:sz w:val="28"/>
          <w:szCs w:val="28"/>
        </w:rPr>
      </w:pPr>
      <w:r w:rsidRPr="00D74601">
        <w:rPr>
          <w:rFonts w:ascii="超研澤中圓" w:eastAsia="超研澤中圓" w:hAnsi="超研澤中圓" w:cs="超研澤中圓" w:hint="eastAsia"/>
          <w:sz w:val="28"/>
          <w:szCs w:val="28"/>
        </w:rPr>
        <w:t>(3)嚴禁學生於事後以電話告知方式補假，亦不可以一日填一張請假單方式連</w:t>
      </w:r>
      <w:r w:rsidRPr="00D74601">
        <w:rPr>
          <w:rFonts w:ascii="超研澤中圓" w:eastAsia="超研澤中圓" w:hint="eastAsia"/>
          <w:sz w:val="28"/>
          <w:szCs w:val="28"/>
        </w:rPr>
        <w:t>續請假。</w:t>
      </w:r>
    </w:p>
    <w:p w:rsidR="00D74601" w:rsidRPr="00D74601" w:rsidRDefault="00D74601" w:rsidP="00D74601">
      <w:pPr>
        <w:spacing w:line="380" w:lineRule="exact"/>
        <w:ind w:leftChars="369" w:left="1306" w:hangingChars="150" w:hanging="420"/>
        <w:jc w:val="both"/>
        <w:rPr>
          <w:rFonts w:ascii="超研澤中圓" w:eastAsia="超研澤中圓"/>
          <w:sz w:val="28"/>
          <w:szCs w:val="28"/>
        </w:rPr>
      </w:pPr>
      <w:r w:rsidRPr="00D74601">
        <w:rPr>
          <w:rFonts w:ascii="超研澤中圓" w:eastAsia="超研澤中圓" w:hint="eastAsia"/>
          <w:sz w:val="28"/>
          <w:szCs w:val="28"/>
        </w:rPr>
        <w:t>(4)</w:t>
      </w:r>
      <w:r w:rsidRPr="00D74601">
        <w:rPr>
          <w:rFonts w:ascii="超研澤中圓" w:eastAsia="超研澤中圓" w:hAnsi="超研澤中圓" w:cs="超研澤中圓" w:hint="eastAsia"/>
          <w:sz w:val="28"/>
          <w:szCs w:val="28"/>
        </w:rPr>
        <w:t>請事、病假學生須按時返校參加畢業典禮預演，未參加者依未參加重要集會懲處。</w:t>
      </w:r>
    </w:p>
    <w:p w:rsidR="00D74601" w:rsidRPr="00D74601" w:rsidRDefault="00D74601" w:rsidP="00D74601">
      <w:pPr>
        <w:spacing w:line="380" w:lineRule="exact"/>
        <w:ind w:left="840" w:hangingChars="300" w:hanging="840"/>
        <w:jc w:val="both"/>
        <w:rPr>
          <w:rFonts w:ascii="超研澤中圓" w:eastAsia="超研澤中圓" w:hint="eastAsia"/>
          <w:sz w:val="28"/>
          <w:szCs w:val="28"/>
        </w:rPr>
      </w:pPr>
      <w:r w:rsidRPr="00D74601">
        <w:rPr>
          <w:rFonts w:ascii="超研澤中圓" w:eastAsia="超研澤中圓" w:hint="eastAsia"/>
          <w:sz w:val="28"/>
          <w:szCs w:val="28"/>
        </w:rPr>
        <w:t>（三）准假權限：</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int="eastAsia"/>
          <w:sz w:val="28"/>
          <w:szCs w:val="28"/>
        </w:rPr>
        <w:t>1.一日</w:t>
      </w:r>
      <w:proofErr w:type="gramStart"/>
      <w:r w:rsidRPr="00D74601">
        <w:rPr>
          <w:rFonts w:ascii="超研澤中圓" w:eastAsia="超研澤中圓" w:hint="eastAsia"/>
          <w:sz w:val="28"/>
          <w:szCs w:val="28"/>
        </w:rPr>
        <w:t>以內，</w:t>
      </w:r>
      <w:proofErr w:type="gramEnd"/>
      <w:r w:rsidRPr="00D74601">
        <w:rPr>
          <w:rFonts w:ascii="超研澤中圓" w:eastAsia="超研澤中圓" w:hint="eastAsia"/>
          <w:sz w:val="28"/>
          <w:szCs w:val="28"/>
        </w:rPr>
        <w:t>呈</w:t>
      </w:r>
      <w:r w:rsidRPr="00D74601">
        <w:rPr>
          <w:rFonts w:ascii="超研澤中圓" w:eastAsia="超研澤中圓" w:hAnsi="超研澤中圓" w:cs="超研澤中圓" w:hint="eastAsia"/>
          <w:sz w:val="28"/>
          <w:szCs w:val="28"/>
        </w:rPr>
        <w:t>請導師核准。</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2.二日</w:t>
      </w:r>
      <w:proofErr w:type="gramStart"/>
      <w:r w:rsidRPr="00D74601">
        <w:rPr>
          <w:rFonts w:ascii="超研澤中圓" w:eastAsia="超研澤中圓" w:hAnsi="超研澤中圓" w:cs="超研澤中圓" w:hint="eastAsia"/>
          <w:sz w:val="28"/>
          <w:szCs w:val="28"/>
        </w:rPr>
        <w:t>以內(</w:t>
      </w:r>
      <w:proofErr w:type="gramEnd"/>
      <w:r w:rsidRPr="00D74601">
        <w:rPr>
          <w:rFonts w:ascii="超研澤中圓" w:eastAsia="超研澤中圓" w:hAnsi="超研澤中圓" w:cs="超研澤中圓" w:hint="eastAsia"/>
          <w:sz w:val="28"/>
          <w:szCs w:val="28"/>
        </w:rPr>
        <w:t>含未滿三日)，導師批核後，送生活輔導組核准。</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3.三日以上六日</w:t>
      </w:r>
      <w:proofErr w:type="gramStart"/>
      <w:r w:rsidRPr="00D74601">
        <w:rPr>
          <w:rFonts w:ascii="超研澤中圓" w:eastAsia="超研澤中圓" w:hAnsi="超研澤中圓" w:cs="超研澤中圓" w:hint="eastAsia"/>
          <w:sz w:val="28"/>
          <w:szCs w:val="28"/>
        </w:rPr>
        <w:t>以內(</w:t>
      </w:r>
      <w:proofErr w:type="gramEnd"/>
      <w:r w:rsidRPr="00D74601">
        <w:rPr>
          <w:rFonts w:ascii="超研澤中圓" w:eastAsia="超研澤中圓" w:hAnsi="超研澤中圓" w:cs="超研澤中圓" w:hint="eastAsia"/>
          <w:sz w:val="28"/>
          <w:szCs w:val="28"/>
        </w:rPr>
        <w:t>含)，須由生活輔導組轉呈學生事務主任核准。</w:t>
      </w:r>
    </w:p>
    <w:p w:rsidR="00D74601" w:rsidRPr="00D74601" w:rsidRDefault="00D74601" w:rsidP="00D74601">
      <w:pPr>
        <w:spacing w:line="380" w:lineRule="exact"/>
        <w:ind w:leftChars="289" w:left="966" w:hangingChars="97" w:hanging="272"/>
        <w:jc w:val="both"/>
        <w:rPr>
          <w:rFonts w:ascii="超研澤中圓" w:eastAsia="超研澤中圓" w:hint="eastAsia"/>
          <w:sz w:val="28"/>
          <w:szCs w:val="28"/>
        </w:rPr>
      </w:pPr>
      <w:r w:rsidRPr="00D74601">
        <w:rPr>
          <w:rFonts w:ascii="超研澤中圓" w:eastAsia="超研澤中圓" w:hAnsi="超研澤中圓" w:cs="超研澤中圓" w:hint="eastAsia"/>
          <w:sz w:val="28"/>
          <w:szCs w:val="28"/>
        </w:rPr>
        <w:t>4.七日以上(含)</w:t>
      </w:r>
      <w:r w:rsidRPr="00D74601">
        <w:rPr>
          <w:rFonts w:ascii="超研澤中圓" w:eastAsia="超研澤中圓" w:hint="eastAsia"/>
          <w:sz w:val="28"/>
          <w:szCs w:val="28"/>
        </w:rPr>
        <w:t>，須轉呈校長核准。</w:t>
      </w:r>
    </w:p>
    <w:p w:rsidR="00D74601" w:rsidRPr="00D74601" w:rsidRDefault="00D74601" w:rsidP="00D74601">
      <w:pPr>
        <w:spacing w:line="380" w:lineRule="exact"/>
        <w:jc w:val="both"/>
        <w:rPr>
          <w:rFonts w:ascii="超研澤中圓" w:eastAsia="超研澤中圓" w:hint="eastAsia"/>
          <w:sz w:val="28"/>
          <w:szCs w:val="28"/>
        </w:rPr>
      </w:pPr>
      <w:r w:rsidRPr="00D74601">
        <w:rPr>
          <w:rFonts w:ascii="超研澤中圓" w:eastAsia="超研澤中圓" w:hint="eastAsia"/>
          <w:sz w:val="28"/>
          <w:szCs w:val="28"/>
        </w:rPr>
        <w:t>（四）逾期處分：</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int="eastAsia"/>
          <w:sz w:val="28"/>
          <w:szCs w:val="28"/>
        </w:rPr>
        <w:t>1.事、病假於事後</w:t>
      </w:r>
      <w:proofErr w:type="gramStart"/>
      <w:r w:rsidRPr="00D74601">
        <w:rPr>
          <w:rFonts w:ascii="超研澤中圓" w:eastAsia="超研澤中圓" w:hAnsi="超研澤中圓" w:cs="超研澤中圓" w:hint="eastAsia"/>
          <w:sz w:val="28"/>
          <w:szCs w:val="28"/>
        </w:rPr>
        <w:t>一週</w:t>
      </w:r>
      <w:proofErr w:type="gramEnd"/>
      <w:r w:rsidRPr="00D74601">
        <w:rPr>
          <w:rFonts w:ascii="超研澤中圓" w:eastAsia="超研澤中圓" w:hAnsi="超研澤中圓" w:cs="超研澤中圓" w:hint="eastAsia"/>
          <w:sz w:val="28"/>
          <w:szCs w:val="28"/>
        </w:rPr>
        <w:t>(含)以上補請者，記警告乙次。</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2.事、病假於事後兩</w:t>
      </w:r>
      <w:proofErr w:type="gramStart"/>
      <w:r w:rsidRPr="00D74601">
        <w:rPr>
          <w:rFonts w:ascii="超研澤中圓" w:eastAsia="超研澤中圓" w:hAnsi="超研澤中圓" w:cs="超研澤中圓" w:hint="eastAsia"/>
          <w:sz w:val="28"/>
          <w:szCs w:val="28"/>
        </w:rPr>
        <w:t>週</w:t>
      </w:r>
      <w:proofErr w:type="gramEnd"/>
      <w:r w:rsidRPr="00D74601">
        <w:rPr>
          <w:rFonts w:ascii="超研澤中圓" w:eastAsia="超研澤中圓" w:hAnsi="超研澤中圓" w:cs="超研澤中圓" w:hint="eastAsia"/>
          <w:sz w:val="28"/>
          <w:szCs w:val="28"/>
        </w:rPr>
        <w:t>(含)以上補請者，記警告兩次。</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3.事、病假於事後三</w:t>
      </w:r>
      <w:proofErr w:type="gramStart"/>
      <w:r w:rsidRPr="00D74601">
        <w:rPr>
          <w:rFonts w:ascii="超研澤中圓" w:eastAsia="超研澤中圓" w:hAnsi="超研澤中圓" w:cs="超研澤中圓" w:hint="eastAsia"/>
          <w:sz w:val="28"/>
          <w:szCs w:val="28"/>
        </w:rPr>
        <w:t>週</w:t>
      </w:r>
      <w:proofErr w:type="gramEnd"/>
      <w:r w:rsidRPr="00D74601">
        <w:rPr>
          <w:rFonts w:ascii="超研澤中圓" w:eastAsia="超研澤中圓" w:hAnsi="超研澤中圓" w:cs="超研澤中圓" w:hint="eastAsia"/>
          <w:sz w:val="28"/>
          <w:szCs w:val="28"/>
        </w:rPr>
        <w:t>(含)以上補請者，記小過乙次。</w:t>
      </w:r>
    </w:p>
    <w:p w:rsidR="00D74601" w:rsidRPr="00D74601" w:rsidRDefault="00D74601" w:rsidP="00D74601">
      <w:pPr>
        <w:spacing w:line="380" w:lineRule="exact"/>
        <w:ind w:leftChars="289" w:left="966" w:hangingChars="97" w:hanging="272"/>
        <w:jc w:val="both"/>
        <w:rPr>
          <w:rFonts w:ascii="超研澤中圓" w:eastAsia="超研澤中圓" w:hint="eastAsia"/>
          <w:sz w:val="28"/>
          <w:szCs w:val="28"/>
        </w:rPr>
      </w:pPr>
      <w:r w:rsidRPr="00D74601">
        <w:rPr>
          <w:rFonts w:ascii="超研澤中圓" w:eastAsia="超研澤中圓" w:hAnsi="超研澤中圓" w:cs="超研澤中圓" w:hint="eastAsia"/>
          <w:sz w:val="28"/>
          <w:szCs w:val="28"/>
        </w:rPr>
        <w:t>4.事、病假於事</w:t>
      </w:r>
      <w:r w:rsidRPr="00D74601">
        <w:rPr>
          <w:rFonts w:ascii="超研澤中圓" w:eastAsia="超研澤中圓" w:hint="eastAsia"/>
          <w:sz w:val="28"/>
          <w:szCs w:val="28"/>
        </w:rPr>
        <w:t>後四</w:t>
      </w:r>
      <w:proofErr w:type="gramStart"/>
      <w:r w:rsidRPr="00D74601">
        <w:rPr>
          <w:rFonts w:ascii="超研澤中圓" w:eastAsia="超研澤中圓" w:hint="eastAsia"/>
          <w:sz w:val="28"/>
          <w:szCs w:val="28"/>
        </w:rPr>
        <w:t>週</w:t>
      </w:r>
      <w:proofErr w:type="gramEnd"/>
      <w:r w:rsidRPr="00D74601">
        <w:rPr>
          <w:rFonts w:ascii="超研澤中圓" w:eastAsia="超研澤中圓" w:hint="eastAsia"/>
          <w:sz w:val="28"/>
          <w:szCs w:val="28"/>
        </w:rPr>
        <w:t>(含)以上補請者，一律以曠課論處。</w:t>
      </w:r>
    </w:p>
    <w:p w:rsidR="00D74601" w:rsidRPr="00D74601" w:rsidRDefault="00D74601" w:rsidP="00D74601">
      <w:pPr>
        <w:spacing w:line="380" w:lineRule="exact"/>
        <w:jc w:val="both"/>
        <w:rPr>
          <w:rFonts w:ascii="超研澤中圓" w:eastAsia="超研澤中圓" w:hint="eastAsia"/>
          <w:sz w:val="28"/>
          <w:szCs w:val="28"/>
        </w:rPr>
      </w:pPr>
      <w:r w:rsidRPr="00D74601">
        <w:rPr>
          <w:rFonts w:ascii="超研澤中圓" w:eastAsia="超研澤中圓" w:hint="eastAsia"/>
          <w:sz w:val="28"/>
          <w:szCs w:val="28"/>
        </w:rPr>
        <w:t>（五）注意事項:</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int="eastAsia"/>
          <w:sz w:val="28"/>
          <w:szCs w:val="28"/>
        </w:rPr>
        <w:t>1.學生除公假</w:t>
      </w:r>
      <w:r w:rsidRPr="00D74601">
        <w:rPr>
          <w:rFonts w:ascii="超研澤中圓" w:eastAsia="超研澤中圓" w:hAnsi="超研澤中圓" w:cs="超研澤中圓" w:hint="eastAsia"/>
          <w:sz w:val="28"/>
          <w:szCs w:val="28"/>
        </w:rPr>
        <w:t>外，全學期缺課達教學總日數二分之一者，即通知家長辦理休學。</w:t>
      </w:r>
    </w:p>
    <w:p w:rsidR="00D74601" w:rsidRPr="00D74601" w:rsidRDefault="00D74601" w:rsidP="00D74601">
      <w:pPr>
        <w:spacing w:line="380" w:lineRule="exact"/>
        <w:ind w:leftChars="289" w:left="966" w:hangingChars="97" w:hanging="272"/>
        <w:jc w:val="both"/>
        <w:rPr>
          <w:rFonts w:ascii="超研澤中圓" w:eastAsia="超研澤中圓" w:hAnsi="超研澤中圓" w:cs="超研澤中圓" w:hint="eastAsia"/>
          <w:sz w:val="28"/>
          <w:szCs w:val="28"/>
        </w:rPr>
      </w:pPr>
      <w:r w:rsidRPr="00D74601">
        <w:rPr>
          <w:rFonts w:ascii="超研澤中圓" w:eastAsia="超研澤中圓" w:hAnsi="超研澤中圓" w:cs="超研澤中圓" w:hint="eastAsia"/>
          <w:sz w:val="28"/>
          <w:szCs w:val="28"/>
        </w:rPr>
        <w:t>2.全學期曠課累積達四十二節，經提學生事務會議通過後，即通知家長辦理休學或轉學。</w:t>
      </w:r>
    </w:p>
    <w:p w:rsidR="00D74601" w:rsidRPr="00D74601" w:rsidRDefault="00D74601" w:rsidP="00D74601">
      <w:pPr>
        <w:spacing w:line="380" w:lineRule="exact"/>
        <w:ind w:leftChars="289" w:left="966" w:hangingChars="97" w:hanging="272"/>
        <w:jc w:val="both"/>
        <w:rPr>
          <w:rFonts w:ascii="超研澤中圓" w:eastAsia="超研澤中圓" w:hint="eastAsia"/>
          <w:sz w:val="28"/>
          <w:szCs w:val="28"/>
        </w:rPr>
      </w:pPr>
      <w:r w:rsidRPr="00D74601">
        <w:rPr>
          <w:rFonts w:ascii="超研澤中圓" w:eastAsia="超研澤中圓" w:hAnsi="超研澤中圓" w:cs="超研澤中圓" w:hint="eastAsia"/>
          <w:sz w:val="28"/>
          <w:szCs w:val="28"/>
        </w:rPr>
        <w:t>3.升旗時遲到而未參加者，併入缺</w:t>
      </w:r>
      <w:proofErr w:type="gramStart"/>
      <w:r w:rsidRPr="00D74601">
        <w:rPr>
          <w:rFonts w:ascii="超研澤中圓" w:eastAsia="超研澤中圓" w:hAnsi="超研澤中圓" w:cs="超研澤中圓" w:hint="eastAsia"/>
          <w:sz w:val="28"/>
          <w:szCs w:val="28"/>
        </w:rPr>
        <w:t>曠</w:t>
      </w:r>
      <w:proofErr w:type="gramEnd"/>
      <w:r w:rsidRPr="00D74601">
        <w:rPr>
          <w:rFonts w:ascii="超研澤中圓" w:eastAsia="超研澤中圓" w:hAnsi="超研澤中圓" w:cs="超研澤中圓" w:hint="eastAsia"/>
          <w:sz w:val="28"/>
          <w:szCs w:val="28"/>
        </w:rPr>
        <w:t>紀錄</w:t>
      </w:r>
      <w:proofErr w:type="gramStart"/>
      <w:r w:rsidRPr="00D74601">
        <w:rPr>
          <w:rFonts w:ascii="超研澤中圓" w:eastAsia="超研澤中圓" w:hAnsi="超研澤中圓" w:cs="超研澤中圓" w:hint="eastAsia"/>
          <w:sz w:val="28"/>
          <w:szCs w:val="28"/>
        </w:rPr>
        <w:t>予期</w:t>
      </w:r>
      <w:proofErr w:type="gramEnd"/>
      <w:r w:rsidRPr="00D74601">
        <w:rPr>
          <w:rFonts w:ascii="超研澤中圓" w:eastAsia="超研澤中圓" w:hAnsi="超研澤中圓" w:cs="超研澤中圓" w:hint="eastAsia"/>
          <w:sz w:val="28"/>
          <w:szCs w:val="28"/>
        </w:rPr>
        <w:t>末提供導師評分參考，集會</w:t>
      </w:r>
      <w:r w:rsidRPr="00D74601">
        <w:rPr>
          <w:rFonts w:ascii="超研澤中圓" w:eastAsia="超研澤中圓" w:hAnsi="超研澤中圓" w:cs="超研澤中圓" w:hint="eastAsia"/>
          <w:sz w:val="28"/>
          <w:szCs w:val="28"/>
        </w:rPr>
        <w:lastRenderedPageBreak/>
        <w:t>無</w:t>
      </w:r>
      <w:r w:rsidRPr="00D74601">
        <w:rPr>
          <w:rFonts w:ascii="超研澤中圓" w:eastAsia="超研澤中圓" w:hint="eastAsia"/>
          <w:sz w:val="28"/>
          <w:szCs w:val="28"/>
        </w:rPr>
        <w:t>故缺席者按曠課論處。</w:t>
      </w:r>
    </w:p>
    <w:p w:rsidR="00274FAE" w:rsidRPr="00D74601" w:rsidRDefault="00D74601" w:rsidP="00D74601">
      <w:pPr>
        <w:rPr>
          <w:sz w:val="28"/>
          <w:szCs w:val="28"/>
        </w:rPr>
      </w:pPr>
      <w:r w:rsidRPr="00D74601">
        <w:rPr>
          <w:rFonts w:ascii="超研澤中圓" w:eastAsia="超研澤中圓" w:hint="eastAsia"/>
          <w:sz w:val="28"/>
          <w:szCs w:val="28"/>
        </w:rPr>
        <w:t>（六）如有未盡事宜或增修訂者，須經學生事務處會議決議之。</w:t>
      </w:r>
    </w:p>
    <w:sectPr w:rsidR="00274FAE" w:rsidRPr="00D74601" w:rsidSect="002F75E9">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超研澤中圓">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粗圓">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75318"/>
    <w:multiLevelType w:val="hybridMultilevel"/>
    <w:tmpl w:val="14F8C9EA"/>
    <w:lvl w:ilvl="0" w:tplc="52108C3A">
      <w:start w:val="1"/>
      <w:numFmt w:val="taiwaneseCountingThousand"/>
      <w:suff w:val="nothing"/>
      <w:lvlText w:val="%1、"/>
      <w:lvlJc w:val="left"/>
      <w:pPr>
        <w:ind w:left="480" w:hanging="480"/>
      </w:pPr>
      <w:rPr>
        <w:rFonts w:ascii="超研澤中圓" w:eastAsia="超研澤中圓" w:hAnsi="標楷體" w:cs="Times New Roman"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4601"/>
    <w:rsid w:val="001B0C23"/>
    <w:rsid w:val="00274FAE"/>
    <w:rsid w:val="002F75E9"/>
    <w:rsid w:val="00D746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362</Words>
  <Characters>2067</Characters>
  <Application>Microsoft Office Word</Application>
  <DocSecurity>0</DocSecurity>
  <Lines>17</Lines>
  <Paragraphs>4</Paragraphs>
  <ScaleCrop>false</ScaleCrop>
  <Company>HOME</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2019-03-12T00:40:00Z</dcterms:created>
  <dcterms:modified xsi:type="dcterms:W3CDTF">2019-03-12T00:42:00Z</dcterms:modified>
</cp:coreProperties>
</file>