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8D" w:rsidRDefault="00421B0B" w:rsidP="00421B0B">
      <w:pPr>
        <w:spacing w:after="259"/>
        <w:jc w:val="center"/>
      </w:pPr>
      <w:r w:rsidRPr="00421B0B">
        <w:rPr>
          <w:rFonts w:hint="eastAsia"/>
        </w:rPr>
        <w:t>附件十六：國立虎尾高級農工職業學校個人電腦資訊安全自我檢核表</w:t>
      </w:r>
    </w:p>
    <w:p w:rsidR="001E4C8D" w:rsidRPr="00C03C84" w:rsidRDefault="00DE180E">
      <w:pPr>
        <w:spacing w:after="286"/>
        <w:ind w:right="716"/>
        <w:jc w:val="center"/>
        <w:rPr>
          <w:rFonts w:ascii="標楷體" w:eastAsia="標楷體" w:hAnsi="標楷體"/>
        </w:rPr>
      </w:pPr>
      <w:r w:rsidRPr="00C03C84">
        <w:rPr>
          <w:rFonts w:ascii="標楷體" w:eastAsia="標楷體" w:hAnsi="標楷體" w:cs="微軟正黑體"/>
          <w:sz w:val="36"/>
        </w:rPr>
        <w:t>個人電腦資訊安全自我檢查表</w:t>
      </w:r>
    </w:p>
    <w:p w:rsidR="001E4C8D" w:rsidRPr="00C03C84" w:rsidRDefault="00DE180E" w:rsidP="00A64D24">
      <w:pPr>
        <w:spacing w:after="0"/>
        <w:jc w:val="right"/>
        <w:rPr>
          <w:rFonts w:ascii="標楷體" w:eastAsia="標楷體" w:hAnsi="標楷體"/>
        </w:rPr>
      </w:pPr>
      <w:r w:rsidRPr="00C03C84">
        <w:rPr>
          <w:rFonts w:ascii="標楷體" w:eastAsia="標楷體" w:hAnsi="標楷體" w:cs="微軟正黑體"/>
          <w:sz w:val="28"/>
        </w:rPr>
        <w:t>填表日期：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C03C84">
        <w:rPr>
          <w:rFonts w:ascii="標楷體" w:eastAsia="標楷體" w:hAnsi="標楷體" w:cs="微軟正黑體"/>
          <w:sz w:val="28"/>
        </w:rPr>
        <w:t xml:space="preserve"> 年 </w:t>
      </w:r>
      <w:r>
        <w:rPr>
          <w:rFonts w:ascii="標楷體" w:eastAsia="標楷體" w:hAnsi="標楷體" w:cs="微軟正黑體"/>
          <w:sz w:val="28"/>
        </w:rPr>
        <w:t xml:space="preserve"> </w:t>
      </w:r>
      <w:r w:rsidRPr="00C03C84">
        <w:rPr>
          <w:rFonts w:ascii="標楷體" w:eastAsia="標楷體" w:hAnsi="標楷體" w:cs="微軟正黑體"/>
          <w:sz w:val="28"/>
        </w:rPr>
        <w:t>月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C03C84">
        <w:rPr>
          <w:rFonts w:ascii="標楷體" w:eastAsia="標楷體" w:hAnsi="標楷體" w:cs="微軟正黑體"/>
          <w:sz w:val="28"/>
        </w:rPr>
        <w:t xml:space="preserve"> 日</w:t>
      </w:r>
    </w:p>
    <w:tbl>
      <w:tblPr>
        <w:tblStyle w:val="TableGrid"/>
        <w:tblW w:w="9700" w:type="dxa"/>
        <w:tblInd w:w="-696" w:type="dxa"/>
        <w:tblCellMar>
          <w:top w:w="35" w:type="dxa"/>
          <w:left w:w="26" w:type="dxa"/>
        </w:tblCellMar>
        <w:tblLook w:val="04A0" w:firstRow="1" w:lastRow="0" w:firstColumn="1" w:lastColumn="0" w:noHBand="0" w:noVBand="1"/>
      </w:tblPr>
      <w:tblGrid>
        <w:gridCol w:w="344"/>
        <w:gridCol w:w="1711"/>
        <w:gridCol w:w="653"/>
        <w:gridCol w:w="6992"/>
      </w:tblGrid>
      <w:tr w:rsidR="001E4C8D" w:rsidRPr="00A64D24" w:rsidTr="00A64D24">
        <w:trPr>
          <w:trHeight w:val="732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ind w:left="24"/>
              <w:rPr>
                <w:rFonts w:ascii="標楷體" w:eastAsia="標楷體" w:hAnsi="標楷體"/>
              </w:rPr>
            </w:pPr>
            <w:r w:rsidRPr="00A64D24">
              <w:rPr>
                <w:rFonts w:ascii="標楷體" w:eastAsia="標楷體" w:hAnsi="標楷體" w:cs="微軟正黑體"/>
                <w:sz w:val="24"/>
              </w:rPr>
              <w:t>編號</w:t>
            </w:r>
            <w:r w:rsidRPr="00A64D24">
              <w:rPr>
                <w:rFonts w:ascii="標楷體" w:eastAsia="標楷體" w:hAnsi="標楷體"/>
                <w:b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350"/>
              <w:rPr>
                <w:rFonts w:ascii="標楷體" w:eastAsia="標楷體" w:hAnsi="標楷體"/>
              </w:rPr>
            </w:pPr>
            <w:r w:rsidRPr="00A64D24">
              <w:rPr>
                <w:rFonts w:ascii="標楷體" w:eastAsia="標楷體" w:hAnsi="標楷體" w:cs="微軟正黑體"/>
                <w:sz w:val="24"/>
              </w:rPr>
              <w:t>檢查項目</w:t>
            </w:r>
            <w:r w:rsidRPr="00A64D24">
              <w:rPr>
                <w:rFonts w:ascii="標楷體" w:eastAsia="標楷體" w:hAnsi="標楷體"/>
                <w:b/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A64D24">
              <w:rPr>
                <w:rFonts w:ascii="標楷體" w:eastAsia="標楷體" w:hAnsi="標楷體" w:cs="微軟正黑體"/>
                <w:sz w:val="24"/>
              </w:rPr>
              <w:t>檢查結果</w:t>
            </w:r>
            <w:r w:rsidRPr="00A64D24">
              <w:rPr>
                <w:rFonts w:ascii="標楷體" w:eastAsia="標楷體" w:hAnsi="標楷體"/>
                <w:b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right="28"/>
              <w:jc w:val="center"/>
              <w:rPr>
                <w:rFonts w:ascii="標楷體" w:eastAsia="標楷體" w:hAnsi="標楷體"/>
              </w:rPr>
            </w:pPr>
            <w:r w:rsidRPr="00A64D24">
              <w:rPr>
                <w:rFonts w:ascii="標楷體" w:eastAsia="標楷體" w:hAnsi="標楷體" w:cs="微軟正黑體"/>
                <w:sz w:val="24"/>
              </w:rPr>
              <w:t>檢查說明</w:t>
            </w:r>
            <w:r w:rsidRPr="00A64D24">
              <w:rPr>
                <w:rFonts w:ascii="標楷體" w:eastAsia="標楷體" w:hAnsi="標楷體"/>
                <w:b/>
                <w:sz w:val="24"/>
              </w:rPr>
              <w:t xml:space="preserve"> </w:t>
            </w:r>
          </w:p>
        </w:tc>
      </w:tr>
      <w:tr w:rsidR="001E4C8D" w:rsidRPr="00A64D24" w:rsidTr="00A64D24">
        <w:trPr>
          <w:trHeight w:val="5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已完成電腦系統帳號密碼設定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5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個人電腦設備應設定帳號密碼，密碼建議至少每六個月更換一次密碼長度應至少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8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碼及穿插特殊字元以符合複雜度。 </w:t>
            </w:r>
          </w:p>
        </w:tc>
      </w:tr>
      <w:tr w:rsidR="001E4C8D" w:rsidRPr="00A64D24" w:rsidTr="00A64D24">
        <w:trPr>
          <w:trHeight w:val="7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已完成螢幕保護密碼設定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電腦應使用螢幕保護程式，設定螢幕保護密碼，並將螢幕保護啟動時間設定為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分鐘以內。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963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3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已關閉資源分享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請勿開啟網路芳鄰分享目錄與檔案，並停用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Guest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帳號。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248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無來路不明或未授權軟體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07" w:rsidRDefault="00DE180E" w:rsidP="00C54D07">
            <w:pPr>
              <w:spacing w:after="13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嚴禁下載、安裝或使用來路不明、有違法疑慮（如版權、智慧財</w:t>
            </w:r>
          </w:p>
          <w:p w:rsidR="001E4C8D" w:rsidRPr="00A64D24" w:rsidRDefault="00C54D07" w:rsidP="00C54D07">
            <w:pPr>
              <w:spacing w:after="1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 </w:t>
            </w:r>
            <w:r w:rsidR="00DE180E" w:rsidRPr="00A64D24">
              <w:rPr>
                <w:rFonts w:ascii="標楷體" w:eastAsia="標楷體" w:hAnsi="標楷體" w:cs="微軟正黑體"/>
                <w:sz w:val="24"/>
                <w:szCs w:val="24"/>
              </w:rPr>
              <w:t>產權等）、未經授權或影響電腦網路環境安全之軟體。</w:t>
            </w:r>
          </w:p>
          <w:p w:rsidR="001E4C8D" w:rsidRPr="00A64D24" w:rsidRDefault="00DE180E">
            <w:pPr>
              <w:spacing w:after="9"/>
              <w:ind w:left="241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檢查重點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>
            <w:pPr>
              <w:spacing w:after="13"/>
              <w:ind w:left="181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未公告授權使用軟體</w:t>
            </w:r>
            <w:r w:rsidR="00A64D24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:rsidR="001E4C8D" w:rsidRPr="00A64D24" w:rsidRDefault="00DE180E">
            <w:pPr>
              <w:spacing w:after="11"/>
              <w:ind w:left="181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來路不明軟體。</w:t>
            </w:r>
          </w:p>
          <w:p w:rsidR="001E4C8D" w:rsidRPr="00A64D24" w:rsidRDefault="00DE180E">
            <w:pPr>
              <w:spacing w:after="38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檢查未授權檔案：</w:t>
            </w:r>
          </w:p>
          <w:p w:rsidR="001E4C8D" w:rsidRPr="00A64D24" w:rsidRDefault="00DE180E" w:rsidP="00A64D24">
            <w:pPr>
              <w:numPr>
                <w:ilvl w:val="0"/>
                <w:numId w:val="1"/>
              </w:numPr>
              <w:spacing w:after="23"/>
              <w:ind w:left="620" w:hanging="223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搜尋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64D24">
              <w:rPr>
                <w:rFonts w:ascii="標楷體" w:eastAsia="標楷體" w:hAnsi="標楷體"/>
                <w:b/>
                <w:sz w:val="24"/>
                <w:szCs w:val="24"/>
              </w:rPr>
              <w:t>dat,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mp3,avi,mpg,ape,rm,rmvb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等副檔名。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numPr>
                <w:ilvl w:val="0"/>
                <w:numId w:val="1"/>
              </w:numPr>
              <w:spacing w:after="12"/>
              <w:ind w:left="620" w:hanging="223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檢查重點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查看歌曲</w:t>
            </w:r>
            <w:r w:rsidR="00491B2A" w:rsidRPr="00A64D24">
              <w:rPr>
                <w:rFonts w:ascii="標楷體" w:eastAsia="標楷體" w:hAnsi="標楷體" w:cs="微軟正黑體"/>
                <w:sz w:val="24"/>
                <w:szCs w:val="24"/>
              </w:rPr>
              <w:t>，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影片及其他檔案是否合法授權</w:t>
            </w:r>
            <w:r w:rsidR="00491B2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3.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如有發現來路不明或未授權檔案</w:t>
            </w:r>
            <w:r w:rsidR="00491B2A" w:rsidRPr="00A64D24">
              <w:rPr>
                <w:rFonts w:ascii="標楷體" w:eastAsia="標楷體" w:hAnsi="標楷體" w:cs="微軟正黑體"/>
                <w:sz w:val="24"/>
                <w:szCs w:val="24"/>
              </w:rPr>
              <w:t>，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請立即移除。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59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已安裝防毒軟體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ind w:right="-1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進行下載、複製、使用不明來源檔案前，請確認檔案安全無虞，應先完成掃毒，嚴禁任意移除或關閉防毒軟體。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79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6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已完成瀏覽器安全設定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IE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Firefox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等相關瀏覽器安全等級應設定為中級或更高，並關閉快顯功能、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ActiveX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等主動執行功能及封鎖彈跳視窗，執行特殊程式如須降低安全性或需加裝外掛功能，請先進行安全檢查及管理。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775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7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郵件軟體已關閉信件預覽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14" w:line="25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電子郵件軟體應關閉收信預覽功能，請勿任意開啟不明來源的電子郵件，爲避免惡意連結及圖片危害請使用文字模式閱讀信件。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C03C84">
        <w:trPr>
          <w:trHeight w:val="38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8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無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eDonkey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BT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等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P2P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軟體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Default="00DE180E">
            <w:pPr>
              <w:spacing w:after="12" w:line="270" w:lineRule="auto"/>
              <w:ind w:right="27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禁止使用點對點互連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(P2P)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tunnel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相關工具或任何有危害本校網路、設備及造成網路壅塞佔用頻寬等軟體。檢查重點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: </w:t>
            </w:r>
          </w:p>
          <w:p w:rsidR="001E4C8D" w:rsidRPr="00A64D24" w:rsidRDefault="00A64D24" w:rsidP="00C03C84">
            <w:pPr>
              <w:spacing w:after="12" w:line="270" w:lineRule="auto"/>
              <w:ind w:right="27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p2p</w:t>
            </w:r>
            <w:r w:rsidRPr="00A64D24">
              <w:rPr>
                <w:rFonts w:ascii="標楷體" w:eastAsia="標楷體" w:hAnsi="標楷體" w:hint="eastAsia"/>
                <w:sz w:val="24"/>
                <w:szCs w:val="24"/>
              </w:rPr>
              <w:t>軟體例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:(PPstream</w:t>
            </w:r>
            <w:r w:rsidRPr="00A64D2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eDonkey , eMule , ezPeer ,</w:t>
            </w:r>
            <w:r w:rsidR="00C03C8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BitTorrent(BT) , Kuro  ,BitComet , WinMX</w:t>
            </w:r>
            <w:r w:rsidR="00C03C8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="00C03C8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Kazaa,uTorrent ,Azureus(JAVA) ,BitABC ,BitTornado , eXeem</w:t>
            </w:r>
            <w:r w:rsidR="00C03C8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C03C84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hyperlink r:id="rId5">
              <w:r w:rsidR="00DE180E" w:rsidRPr="00A64D24">
                <w:rPr>
                  <w:rFonts w:ascii="標楷體" w:eastAsia="標楷體" w:hAnsi="標楷體"/>
                  <w:sz w:val="24"/>
                  <w:szCs w:val="24"/>
                </w:rPr>
                <w:t>Shareaza</w:t>
              </w:r>
            </w:hyperlink>
            <w:hyperlink r:id="rId6">
              <w:r w:rsidR="00DE180E" w:rsidRPr="00A64D24">
                <w:rPr>
                  <w:rFonts w:ascii="標楷體" w:eastAsia="標楷體" w:hAnsi="標楷體"/>
                  <w:sz w:val="24"/>
                  <w:szCs w:val="24"/>
                </w:rPr>
                <w:t>)</w:t>
              </w:r>
            </w:hyperlink>
            <w:r w:rsidR="00DE180E" w:rsidRPr="00A64D24">
              <w:rPr>
                <w:rFonts w:ascii="標楷體" w:eastAsia="標楷體" w:hAnsi="標楷體" w:cs="微軟正黑體"/>
                <w:sz w:val="24"/>
                <w:szCs w:val="24"/>
              </w:rPr>
              <w:t>等名稱。</w:t>
            </w:r>
            <w:r w:rsidR="00DE180E" w:rsidRPr="00A64D24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100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9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2"/>
              <w:ind w:left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無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Web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FTP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等網路設站服務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電腦設備不可任意架站或做私人、營利用途。</w:t>
            </w:r>
            <w:r w:rsidRPr="00A64D24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5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10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已完成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MS-Office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軟體巨集安全設定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使用文書處理軟體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包括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Word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Excel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、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Powerpoint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等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應將巨集安全性設定為高級或更高，執行特殊程式如須降低安全性，請先進行安全檢查及管理。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53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Guest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帳號已關閉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請勿開啟網路芳鄰分享目錄與檔案，並停用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Guest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帳號。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rPr>
          <w:trHeight w:val="61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12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ind w:left="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開啟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WINDOWS 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系統自動更新程式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8D" w:rsidRPr="00A64D24" w:rsidRDefault="00DE180E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同仁應配合進行軟體更新，修補漏洞，保持更新至最新狀態，勿自行關閉系統自動更新程式。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blPrEx>
          <w:tblCellMar>
            <w:top w:w="0" w:type="dxa"/>
            <w:left w:w="14" w:type="dxa"/>
          </w:tblCellMar>
        </w:tblPrEx>
        <w:trPr>
          <w:trHeight w:val="85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5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13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網路位置設定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E4C8D" w:rsidRPr="00A64D24" w:rsidRDefault="00DE180E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1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安裝Win10作業系統之電腦連線至網路時，網路位置應設定為公用網路。保護電腦不受網際網路上任何惡意軟體的危害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1E4C8D" w:rsidRPr="00A64D24" w:rsidTr="00A64D24">
        <w:tblPrEx>
          <w:tblCellMar>
            <w:top w:w="0" w:type="dxa"/>
            <w:left w:w="14" w:type="dxa"/>
          </w:tblCellMar>
        </w:tblPrEx>
        <w:trPr>
          <w:trHeight w:val="85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5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14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關閉 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Autorun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 w:rsidP="00A64D24">
            <w:pPr>
              <w:spacing w:after="0" w:line="240" w:lineRule="auto"/>
              <w:ind w:firstLine="6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8D" w:rsidRPr="00A64D24" w:rsidRDefault="00DE180E">
            <w:pPr>
              <w:spacing w:after="0"/>
              <w:ind w:left="12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 xml:space="preserve">個人電腦請關閉插入可攜式儲存媒體或光碟時之自動執行功能 </w:t>
            </w:r>
          </w:p>
        </w:tc>
      </w:tr>
      <w:tr w:rsidR="00A64D24" w:rsidRPr="00A64D24" w:rsidTr="005A6F7A">
        <w:tblPrEx>
          <w:tblCellMar>
            <w:top w:w="0" w:type="dxa"/>
            <w:left w:w="14" w:type="dxa"/>
          </w:tblCellMar>
        </w:tblPrEx>
        <w:trPr>
          <w:trHeight w:val="87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D24" w:rsidRPr="00A64D24" w:rsidRDefault="00A64D24">
            <w:pPr>
              <w:spacing w:after="0"/>
              <w:ind w:left="5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15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D24" w:rsidRPr="00A64D24" w:rsidRDefault="00A64D24">
            <w:pPr>
              <w:spacing w:after="0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重要業務文件已備份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D24" w:rsidRPr="00A64D24" w:rsidRDefault="00A64D24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A64D24" w:rsidRPr="00A64D24" w:rsidRDefault="00A64D24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D24" w:rsidRPr="00A64D24" w:rsidRDefault="00A64D24" w:rsidP="00A64D24">
            <w:pPr>
              <w:spacing w:after="5" w:line="264" w:lineRule="auto"/>
              <w:ind w:left="229" w:hanging="229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應定期備份個人電腦設備內重要文件及資訊，使用個人電腦設備處理機密資料或公文時，應作加密處理且勿存放於個人電腦中，應存放於實體隔離媒體並完成加密。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A64D24" w:rsidRPr="00A64D24" w:rsidRDefault="00A64D24" w:rsidP="00A64D24">
            <w:pPr>
              <w:spacing w:after="0" w:line="271" w:lineRule="auto"/>
              <w:ind w:left="229" w:hanging="229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應避免使用非本校防護範圍內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本校各辦公室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之網路及電腦設施辦理公務，若確有必要使用外部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如住家、公共場所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資訊環境，務請確認資訊使用環境是否具備下列防護措施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: </w:t>
            </w:r>
          </w:p>
          <w:p w:rsidR="00A64D24" w:rsidRPr="00A64D24" w:rsidRDefault="00A64D24" w:rsidP="00A64D24">
            <w:pPr>
              <w:spacing w:after="0"/>
              <w:ind w:leftChars="96" w:left="662" w:hangingChars="188" w:hanging="451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一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儲存於攜帶式儲存媒體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如行動碟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之公務相關電子檔案應予加密。</w:t>
            </w:r>
          </w:p>
          <w:p w:rsidR="00A64D24" w:rsidRPr="00A64D24" w:rsidRDefault="00A64D24" w:rsidP="00A64D24">
            <w:pPr>
              <w:spacing w:after="3" w:line="269" w:lineRule="auto"/>
              <w:ind w:leftChars="96" w:left="662" w:hangingChars="188" w:hanging="451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二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使用之連網電腦設備應安裝防毒軟體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含最新版之病毒碼更新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及防火牆，並應保持啟動運作狀態。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A64D24" w:rsidRPr="00A64D24" w:rsidRDefault="00A64D24" w:rsidP="00A64D24">
            <w:pPr>
              <w:spacing w:after="3" w:line="269" w:lineRule="auto"/>
              <w:ind w:leftChars="96" w:left="662" w:hangingChars="188" w:hanging="451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三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處理公務之電腦設備以不連上網路為原則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使用本部網路應用系統除外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，同時於處理完畢後應將公務相關電子檔案移除，且不得存放於主機。</w:t>
            </w:r>
          </w:p>
        </w:tc>
      </w:tr>
      <w:tr w:rsidR="00A64D24" w:rsidRPr="00A64D24" w:rsidTr="005A6F7A">
        <w:tblPrEx>
          <w:tblCellMar>
            <w:top w:w="0" w:type="dxa"/>
            <w:left w:w="14" w:type="dxa"/>
          </w:tblCellMar>
        </w:tblPrEx>
        <w:trPr>
          <w:trHeight w:val="225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24" w:rsidRPr="00A64D24" w:rsidRDefault="00A64D24" w:rsidP="000A4DAB">
            <w:pPr>
              <w:spacing w:after="0"/>
              <w:ind w:left="5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16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24" w:rsidRPr="00A64D24" w:rsidRDefault="00A64D24" w:rsidP="00087FC3">
            <w:pPr>
              <w:spacing w:after="0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機密資訊加密儲存於實體隔離媒體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24" w:rsidRPr="00A64D24" w:rsidRDefault="00A64D24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是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A64D24" w:rsidRPr="00A64D24" w:rsidRDefault="00A64D24" w:rsidP="00A64D24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A64D2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64D24">
              <w:rPr>
                <w:rFonts w:ascii="標楷體" w:eastAsia="標楷體" w:hAnsi="標楷體" w:cs="微軟正黑體"/>
                <w:sz w:val="24"/>
                <w:szCs w:val="24"/>
              </w:rPr>
              <w:t>否</w:t>
            </w:r>
            <w:r w:rsidRPr="00A64D24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24" w:rsidRPr="00A64D24" w:rsidRDefault="00A64D24" w:rsidP="005A6F7A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7586C" w:rsidRDefault="00B7586C">
      <w:pPr>
        <w:spacing w:after="0"/>
        <w:rPr>
          <w:rFonts w:ascii="標楷體" w:eastAsia="標楷體" w:hAnsi="標楷體" w:cs="微軟正黑體"/>
          <w:sz w:val="32"/>
        </w:rPr>
      </w:pPr>
    </w:p>
    <w:p w:rsidR="001E4C8D" w:rsidRPr="00A64D24" w:rsidRDefault="00DE180E" w:rsidP="00B7586C">
      <w:pPr>
        <w:spacing w:after="0"/>
        <w:rPr>
          <w:rFonts w:ascii="標楷體" w:eastAsia="標楷體" w:hAnsi="標楷體"/>
        </w:rPr>
      </w:pPr>
      <w:r w:rsidRPr="00A64D24">
        <w:rPr>
          <w:rFonts w:ascii="標楷體" w:eastAsia="標楷體" w:hAnsi="標楷體" w:cs="微軟正黑體"/>
          <w:sz w:val="32"/>
        </w:rPr>
        <w:t>單位：</w:t>
      </w:r>
      <w:r w:rsidRPr="00A64D24">
        <w:rPr>
          <w:rFonts w:ascii="標楷體" w:eastAsia="標楷體" w:hAnsi="標楷體" w:cs="微軟正黑體"/>
          <w:sz w:val="32"/>
          <w:u w:val="single" w:color="000000"/>
        </w:rPr>
        <w:t xml:space="preserve">  </w:t>
      </w:r>
      <w:r w:rsidR="00B7586C">
        <w:rPr>
          <w:rFonts w:ascii="標楷體" w:eastAsia="標楷體" w:hAnsi="標楷體" w:cs="微軟正黑體" w:hint="eastAsia"/>
          <w:sz w:val="32"/>
          <w:u w:val="single" w:color="000000"/>
        </w:rPr>
        <w:t xml:space="preserve">   </w:t>
      </w:r>
      <w:r w:rsidRPr="00A64D24">
        <w:rPr>
          <w:rFonts w:ascii="標楷體" w:eastAsia="標楷體" w:hAnsi="標楷體" w:cs="微軟正黑體"/>
          <w:sz w:val="32"/>
          <w:u w:val="single" w:color="000000"/>
        </w:rPr>
        <w:t xml:space="preserve">  </w:t>
      </w:r>
      <w:r w:rsidRPr="00A64D24">
        <w:rPr>
          <w:rFonts w:ascii="標楷體" w:eastAsia="標楷體" w:hAnsi="標楷體" w:cs="微軟正黑體"/>
          <w:sz w:val="32"/>
        </w:rPr>
        <w:t>職稱：</w:t>
      </w:r>
      <w:r w:rsidRPr="00A64D24">
        <w:rPr>
          <w:rFonts w:ascii="標楷體" w:eastAsia="標楷體" w:hAnsi="標楷體" w:cs="微軟正黑體"/>
          <w:sz w:val="32"/>
          <w:u w:val="single" w:color="000000"/>
        </w:rPr>
        <w:t xml:space="preserve">  </w:t>
      </w:r>
      <w:r w:rsidR="00B7586C">
        <w:rPr>
          <w:rFonts w:ascii="標楷體" w:eastAsia="標楷體" w:hAnsi="標楷體" w:cs="微軟正黑體" w:hint="eastAsia"/>
          <w:sz w:val="32"/>
          <w:u w:val="single" w:color="000000"/>
        </w:rPr>
        <w:t xml:space="preserve">      </w:t>
      </w:r>
      <w:r w:rsidRPr="00A64D24">
        <w:rPr>
          <w:rFonts w:ascii="標楷體" w:eastAsia="標楷體" w:hAnsi="標楷體" w:cs="微軟正黑體"/>
          <w:sz w:val="32"/>
          <w:u w:val="single" w:color="000000"/>
        </w:rPr>
        <w:t xml:space="preserve"> </w:t>
      </w:r>
      <w:r w:rsidRPr="00A64D24">
        <w:rPr>
          <w:rFonts w:ascii="標楷體" w:eastAsia="標楷體" w:hAnsi="標楷體" w:cs="微軟正黑體"/>
          <w:sz w:val="32"/>
        </w:rPr>
        <w:t>姓名：</w:t>
      </w:r>
      <w:r w:rsidRPr="00A64D24">
        <w:rPr>
          <w:rFonts w:ascii="標楷體" w:eastAsia="標楷體" w:hAnsi="標楷體" w:cs="Times New Roman"/>
          <w:sz w:val="32"/>
          <w:u w:val="single" w:color="000000"/>
        </w:rPr>
        <w:t xml:space="preserve">               </w:t>
      </w:r>
      <w:r w:rsidRPr="00A64D24">
        <w:rPr>
          <w:rFonts w:ascii="標楷體" w:eastAsia="標楷體" w:hAnsi="標楷體" w:cs="Times New Roman"/>
          <w:sz w:val="32"/>
        </w:rPr>
        <w:t xml:space="preserve"> </w:t>
      </w:r>
      <w:r w:rsidRPr="00A64D24">
        <w:rPr>
          <w:rFonts w:ascii="標楷體" w:eastAsia="標楷體" w:hAnsi="標楷體" w:cs="Times New Roman"/>
          <w:sz w:val="32"/>
          <w:u w:val="single" w:color="000000"/>
        </w:rPr>
        <w:t>(</w:t>
      </w:r>
      <w:r w:rsidRPr="00A64D24">
        <w:rPr>
          <w:rFonts w:ascii="標楷體" w:eastAsia="標楷體" w:hAnsi="標楷體" w:cs="微軟正黑體"/>
          <w:sz w:val="32"/>
          <w:u w:val="single" w:color="000000"/>
        </w:rPr>
        <w:t>簽章</w:t>
      </w:r>
      <w:r w:rsidRPr="00A64D24">
        <w:rPr>
          <w:rFonts w:ascii="標楷體" w:eastAsia="標楷體" w:hAnsi="標楷體" w:cs="Times New Roman"/>
          <w:sz w:val="32"/>
          <w:u w:val="single" w:color="000000"/>
        </w:rPr>
        <w:t>)</w:t>
      </w:r>
    </w:p>
    <w:p w:rsidR="00A64D24" w:rsidRPr="00A64D24" w:rsidRDefault="00A64D24">
      <w:pPr>
        <w:spacing w:after="0"/>
        <w:rPr>
          <w:rFonts w:ascii="標楷體" w:eastAsia="標楷體" w:hAnsi="標楷體"/>
        </w:rPr>
      </w:pPr>
    </w:p>
    <w:sectPr w:rsidR="00A64D24" w:rsidRPr="00A64D24">
      <w:pgSz w:w="11906" w:h="16838"/>
      <w:pgMar w:top="859" w:right="1087" w:bottom="17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D19"/>
    <w:multiLevelType w:val="hybridMultilevel"/>
    <w:tmpl w:val="C28611FC"/>
    <w:lvl w:ilvl="0" w:tplc="713EE5C6">
      <w:start w:val="1"/>
      <w:numFmt w:val="lowerLetter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81392">
      <w:start w:val="1"/>
      <w:numFmt w:val="lowerLetter"/>
      <w:lvlText w:val="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01070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C4E90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EC4CE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90B656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E67054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96203C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CE6EC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8D"/>
    <w:rsid w:val="001E4C8D"/>
    <w:rsid w:val="00421B0B"/>
    <w:rsid w:val="00491B2A"/>
    <w:rsid w:val="00A64D24"/>
    <w:rsid w:val="00B7586C"/>
    <w:rsid w:val="00C03C84"/>
    <w:rsid w:val="00C54D07"/>
    <w:rsid w:val="00D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53F0"/>
  <w15:docId w15:val="{E621E0DE-3B3C-47A7-B30C-A1D9CA2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downloads.sourceforge.net/shareaza/Shareaza_2.2.1.0.exe?download" TargetMode="External"/><Relationship Id="rId5" Type="http://schemas.openxmlformats.org/officeDocument/2006/relationships/hyperlink" Target="http://prdownloads.sourceforge.net/shareaza/Shareaza_2.2.1.0.exe?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</dc:creator>
  <cp:keywords/>
  <cp:lastModifiedBy>user</cp:lastModifiedBy>
  <cp:revision>7</cp:revision>
  <dcterms:created xsi:type="dcterms:W3CDTF">2023-01-05T01:00:00Z</dcterms:created>
  <dcterms:modified xsi:type="dcterms:W3CDTF">2023-03-09T06:13:00Z</dcterms:modified>
</cp:coreProperties>
</file>